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A277" w14:textId="77777777" w:rsidR="0086790F" w:rsidRDefault="00E938A4" w:rsidP="0086790F">
      <w:pPr>
        <w:pStyle w:val="Titre"/>
        <w:ind w:left="2835"/>
        <w:rPr>
          <w:noProof/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23A3782E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90F">
        <w:rPr>
          <w:noProof/>
          <w:sz w:val="56"/>
          <w:szCs w:val="56"/>
        </w:rPr>
        <w:t>Comité du</w:t>
      </w:r>
    </w:p>
    <w:p w14:paraId="1CF0BCBB" w14:textId="027B9819" w:rsidR="002A43A2" w:rsidRPr="00E938A4" w:rsidRDefault="0086790F" w:rsidP="0086790F">
      <w:pPr>
        <w:pStyle w:val="Titre"/>
        <w:ind w:left="2835"/>
        <w:rPr>
          <w:sz w:val="56"/>
          <w:szCs w:val="56"/>
        </w:rPr>
      </w:pPr>
      <w:r>
        <w:rPr>
          <w:noProof/>
          <w:sz w:val="56"/>
          <w:szCs w:val="56"/>
        </w:rPr>
        <w:t>16 décembre 2020</w:t>
      </w:r>
    </w:p>
    <w:p w14:paraId="5A850DBA" w14:textId="77777777" w:rsidR="00E938A4" w:rsidRDefault="00E938A4"/>
    <w:p w14:paraId="3D6C7076" w14:textId="77777777" w:rsidR="00E938A4" w:rsidRDefault="00E938A4"/>
    <w:p w14:paraId="04233B2F" w14:textId="4CFCDB3B" w:rsidR="00D90B33" w:rsidRDefault="00D90B33" w:rsidP="00D90B33">
      <w:pPr>
        <w:pStyle w:val="Standard"/>
        <w:rPr>
          <w:rFonts w:cstheme="minorHAnsi"/>
        </w:rPr>
      </w:pPr>
      <w:r w:rsidRPr="00984C72">
        <w:rPr>
          <w:rFonts w:cstheme="minorHAnsi"/>
        </w:rPr>
        <w:t>Présents</w:t>
      </w:r>
      <w:r w:rsidRPr="00984C72">
        <w:rPr>
          <w:rFonts w:ascii="Cambria" w:hAnsi="Cambria" w:cs="Cambria"/>
        </w:rPr>
        <w:t> </w:t>
      </w:r>
      <w:r w:rsidR="0086790F">
        <w:rPr>
          <w:rFonts w:ascii="Cambria" w:hAnsi="Cambria" w:cs="Cambria"/>
        </w:rPr>
        <w:t>(</w:t>
      </w:r>
      <w:proofErr w:type="spellStart"/>
      <w:r w:rsidR="0086790F" w:rsidRPr="0086790F">
        <w:rPr>
          <w:rFonts w:cstheme="minorHAnsi"/>
        </w:rPr>
        <w:t>visio</w:t>
      </w:r>
      <w:proofErr w:type="spellEnd"/>
      <w:r w:rsidR="0086790F">
        <w:rPr>
          <w:rFonts w:ascii="Cambria" w:hAnsi="Cambria" w:cs="Cambria"/>
        </w:rPr>
        <w:t xml:space="preserve">) </w:t>
      </w:r>
      <w:r w:rsidRPr="00984C72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56A22528" w14:textId="77777777" w:rsidR="00D90B33" w:rsidRDefault="00D90B33" w:rsidP="00D90B33">
      <w:pPr>
        <w:pStyle w:val="Standard"/>
        <w:rPr>
          <w:rFonts w:cstheme="minorHAnsi"/>
        </w:rPr>
      </w:pPr>
    </w:p>
    <w:p w14:paraId="25785A62" w14:textId="63F3FCBB" w:rsidR="00D90B33" w:rsidRDefault="00D90B33" w:rsidP="00D90B33">
      <w:pPr>
        <w:pStyle w:val="Standard"/>
        <w:rPr>
          <w:rFonts w:cstheme="minorHAnsi"/>
        </w:rPr>
      </w:pPr>
      <w:r w:rsidRPr="007733E5">
        <w:rPr>
          <w:rFonts w:cstheme="minorHAnsi"/>
          <w:u w:val="single"/>
        </w:rPr>
        <w:t xml:space="preserve">Membres du </w:t>
      </w:r>
      <w:r>
        <w:rPr>
          <w:rFonts w:cstheme="minorHAnsi"/>
          <w:u w:val="single"/>
        </w:rPr>
        <w:t>Bureau</w:t>
      </w:r>
      <w:r>
        <w:rPr>
          <w:rFonts w:ascii="Cambria" w:hAnsi="Cambria" w:cs="Cambria"/>
        </w:rPr>
        <w:t> </w:t>
      </w:r>
      <w:r>
        <w:rPr>
          <w:rFonts w:cstheme="minorHAnsi"/>
        </w:rPr>
        <w:t xml:space="preserve">: Christelle Abou-Chédid, Thierry </w:t>
      </w:r>
      <w:proofErr w:type="spellStart"/>
      <w:r>
        <w:rPr>
          <w:rFonts w:cstheme="minorHAnsi"/>
        </w:rPr>
        <w:t>Déau</w:t>
      </w:r>
      <w:proofErr w:type="spellEnd"/>
      <w:r>
        <w:rPr>
          <w:rFonts w:cstheme="minorHAnsi"/>
        </w:rPr>
        <w:t xml:space="preserve">, Thierry Duclaux, Boris </w:t>
      </w:r>
      <w:proofErr w:type="spellStart"/>
      <w:r>
        <w:rPr>
          <w:rFonts w:cstheme="minorHAnsi"/>
        </w:rPr>
        <w:t>Rowenczyn</w:t>
      </w:r>
      <w:proofErr w:type="spellEnd"/>
      <w:r>
        <w:rPr>
          <w:rFonts w:cstheme="minorHAnsi"/>
        </w:rPr>
        <w:t>, Pierre Vidailhet, Christophe Persoz</w:t>
      </w:r>
      <w:r w:rsidR="0086790F">
        <w:rPr>
          <w:rFonts w:cstheme="minorHAnsi"/>
        </w:rPr>
        <w:t>,</w:t>
      </w:r>
      <w:r w:rsidR="0086790F" w:rsidRPr="0086790F">
        <w:rPr>
          <w:rFonts w:cstheme="minorHAnsi"/>
        </w:rPr>
        <w:t xml:space="preserve"> </w:t>
      </w:r>
      <w:r w:rsidR="0086790F">
        <w:rPr>
          <w:rFonts w:cstheme="minorHAnsi"/>
        </w:rPr>
        <w:t>Nathalie Ricard</w:t>
      </w:r>
    </w:p>
    <w:p w14:paraId="153015D4" w14:textId="77777777" w:rsidR="00D90B33" w:rsidRDefault="00D90B33" w:rsidP="00D90B33">
      <w:pPr>
        <w:pStyle w:val="Standard"/>
        <w:rPr>
          <w:rFonts w:cstheme="minorHAnsi"/>
        </w:rPr>
      </w:pPr>
    </w:p>
    <w:p w14:paraId="70C230A4" w14:textId="08320AA1" w:rsidR="00D90B33" w:rsidRPr="0082051E" w:rsidRDefault="00D90B33" w:rsidP="00D90B33">
      <w:pPr>
        <w:pStyle w:val="Standard"/>
        <w:rPr>
          <w:rFonts w:cstheme="minorHAnsi"/>
        </w:rPr>
      </w:pPr>
      <w:r w:rsidRPr="002E1072">
        <w:rPr>
          <w:rFonts w:cstheme="minorHAnsi"/>
          <w:u w:val="single"/>
        </w:rPr>
        <w:t>Membres du Comité</w:t>
      </w:r>
      <w:r>
        <w:rPr>
          <w:rFonts w:ascii="Cambria" w:hAnsi="Cambria" w:cs="Cambria"/>
        </w:rPr>
        <w:t> </w:t>
      </w:r>
      <w:r>
        <w:rPr>
          <w:rFonts w:cstheme="minorHAnsi"/>
        </w:rPr>
        <w:t xml:space="preserve">: </w:t>
      </w:r>
      <w:r w:rsidR="0086790F">
        <w:rPr>
          <w:rFonts w:cstheme="minorHAnsi"/>
        </w:rPr>
        <w:t xml:space="preserve">Manuel Astier, </w:t>
      </w:r>
      <w:r>
        <w:rPr>
          <w:rFonts w:cstheme="minorHAnsi"/>
        </w:rPr>
        <w:t>Eric Coursin,</w:t>
      </w:r>
      <w:r w:rsidR="0086790F">
        <w:rPr>
          <w:rFonts w:cstheme="minorHAnsi"/>
        </w:rPr>
        <w:t xml:space="preserve"> Michèle Cyna, </w:t>
      </w:r>
      <w:r>
        <w:rPr>
          <w:rFonts w:cstheme="minorHAnsi"/>
        </w:rPr>
        <w:t>Régis Damour,</w:t>
      </w:r>
      <w:r w:rsidR="0086790F">
        <w:rPr>
          <w:rFonts w:cstheme="minorHAnsi"/>
        </w:rPr>
        <w:t xml:space="preserve"> Vincent Desvignes, Olivier Dupont,</w:t>
      </w:r>
      <w:r>
        <w:rPr>
          <w:rFonts w:cstheme="minorHAnsi"/>
        </w:rPr>
        <w:t xml:space="preserve"> Eric Fabre, </w:t>
      </w:r>
      <w:r w:rsidR="0086790F">
        <w:rPr>
          <w:rFonts w:cstheme="minorHAnsi"/>
        </w:rPr>
        <w:t xml:space="preserve">Henri Jeannet, Herminie Metzger, </w:t>
      </w:r>
      <w:r>
        <w:rPr>
          <w:rFonts w:cstheme="minorHAnsi"/>
        </w:rPr>
        <w:t>Louis-Marie Pons, Philippe Yvon</w:t>
      </w:r>
    </w:p>
    <w:p w14:paraId="64D1007B" w14:textId="77777777" w:rsidR="00D90B33" w:rsidRPr="0082051E" w:rsidRDefault="00D90B33" w:rsidP="00D90B33">
      <w:pPr>
        <w:pStyle w:val="Standard"/>
        <w:rPr>
          <w:rFonts w:cstheme="minorHAnsi"/>
        </w:rPr>
      </w:pPr>
    </w:p>
    <w:p w14:paraId="410C6718" w14:textId="0014C707" w:rsidR="00D90B33" w:rsidRDefault="00D90B33" w:rsidP="00D90B33">
      <w:pPr>
        <w:pStyle w:val="Standard"/>
        <w:rPr>
          <w:rFonts w:cstheme="minorHAnsi"/>
        </w:rPr>
      </w:pPr>
      <w:r w:rsidRPr="007733E5">
        <w:rPr>
          <w:rFonts w:cstheme="minorHAnsi"/>
          <w:u w:val="single"/>
        </w:rPr>
        <w:t>Permanentes</w:t>
      </w:r>
      <w:r>
        <w:rPr>
          <w:rFonts w:ascii="Cambria" w:hAnsi="Cambria" w:cs="Cambria"/>
        </w:rPr>
        <w:t> </w:t>
      </w:r>
      <w:r>
        <w:rPr>
          <w:rFonts w:cstheme="minorHAnsi"/>
        </w:rPr>
        <w:t xml:space="preserve">: </w:t>
      </w:r>
      <w:r w:rsidR="0086790F">
        <w:rPr>
          <w:rFonts w:cstheme="minorHAnsi"/>
        </w:rPr>
        <w:t xml:space="preserve">Hanna Budzynska, </w:t>
      </w:r>
      <w:r>
        <w:rPr>
          <w:rFonts w:cstheme="minorHAnsi"/>
        </w:rPr>
        <w:t>Camille Laborie</w:t>
      </w:r>
    </w:p>
    <w:p w14:paraId="36EF1EB6" w14:textId="03302C10" w:rsidR="007E5074" w:rsidRPr="0082051E" w:rsidRDefault="007E5074" w:rsidP="00D90B33">
      <w:pPr>
        <w:pStyle w:val="Standard"/>
        <w:rPr>
          <w:rFonts w:cstheme="minorHAnsi"/>
        </w:rPr>
      </w:pPr>
      <w:r>
        <w:rPr>
          <w:rFonts w:cstheme="minorHAnsi"/>
        </w:rPr>
        <w:t>Se reporter au diaporama projeté – Pas de dossier</w:t>
      </w:r>
    </w:p>
    <w:p w14:paraId="13DBD997" w14:textId="3623377F" w:rsidR="00E938A4" w:rsidRDefault="007E5074" w:rsidP="00E938A4">
      <w:pPr>
        <w:pStyle w:val="Titre1"/>
      </w:pPr>
      <w:r>
        <w:t>Bilan 2020</w:t>
      </w:r>
    </w:p>
    <w:p w14:paraId="74372F79" w14:textId="01683F2E" w:rsidR="00E938A4" w:rsidRDefault="00282455" w:rsidP="00E938A4">
      <w:pPr>
        <w:pStyle w:val="Titre2"/>
      </w:pPr>
      <w:r>
        <w:t>Bilan global de l’activité</w:t>
      </w:r>
    </w:p>
    <w:p w14:paraId="20A0ACA6" w14:textId="0C990CFB" w:rsidR="00E938A4" w:rsidRDefault="001B1407" w:rsidP="00E938A4">
      <w:r>
        <w:t xml:space="preserve">La communauté Ponts s’est particulièrement mobilisée en 2020, tant l’association, l’Ecole et la Fondation que les </w:t>
      </w:r>
      <w:proofErr w:type="spellStart"/>
      <w:r>
        <w:t>alumni</w:t>
      </w:r>
      <w:proofErr w:type="spellEnd"/>
      <w:r>
        <w:t xml:space="preserve"> qui ont entendu les appels qui leur ont été lancés (campagne Fondation, offres de stage, accompagnement des élèves étrangers en double-diplôme,</w:t>
      </w:r>
      <w:r w:rsidR="009B1FC7">
        <w:t xml:space="preserve"> réponses au sondage</w:t>
      </w:r>
      <w:r>
        <w:t>…).</w:t>
      </w:r>
    </w:p>
    <w:p w14:paraId="072B272C" w14:textId="453CDC25" w:rsidR="001B1407" w:rsidRDefault="001B1407" w:rsidP="00E938A4">
      <w:r>
        <w:t xml:space="preserve">Les conférences et ateliers ont pu être maintenus grâce à l’activité continue de l’association, du service Carrières et des groupes professionnels qui se sont appropriés rapidement les outils de </w:t>
      </w:r>
      <w:proofErr w:type="spellStart"/>
      <w:r>
        <w:t>visio</w:t>
      </w:r>
      <w:proofErr w:type="spellEnd"/>
      <w:r>
        <w:t xml:space="preserve"> mis à leur disposition par Ponts Alumni.</w:t>
      </w:r>
    </w:p>
    <w:p w14:paraId="4AD64178" w14:textId="3AAD40DA" w:rsidR="009B1FC7" w:rsidRDefault="009B1FC7" w:rsidP="00E938A4">
      <w:r>
        <w:t xml:space="preserve">Les réponses au questionnaire adressé aux étudiants et </w:t>
      </w:r>
      <w:proofErr w:type="spellStart"/>
      <w:r>
        <w:t>alumni</w:t>
      </w:r>
      <w:proofErr w:type="spellEnd"/>
      <w:r>
        <w:t xml:space="preserve"> en juin 2020 ont permis aux bénévoles, élus ou impliqués dans l’animation d</w:t>
      </w:r>
      <w:r w:rsidRPr="009B1FC7">
        <w:t>’un groupe,</w:t>
      </w:r>
      <w:r>
        <w:rPr>
          <w:rFonts w:ascii="Cambria" w:hAnsi="Cambria" w:cs="Cambria"/>
        </w:rPr>
        <w:t xml:space="preserve"> </w:t>
      </w:r>
      <w:r w:rsidRPr="00781433">
        <w:t>de travail</w:t>
      </w:r>
      <w:r w:rsidR="00781433">
        <w:t xml:space="preserve">ler </w:t>
      </w:r>
      <w:r w:rsidR="000A4D4D">
        <w:t>sur des thèmes prioritaires avec une feuille de route concrète.</w:t>
      </w:r>
    </w:p>
    <w:p w14:paraId="239DBAA9" w14:textId="69EC2FD8" w:rsidR="000A4D4D" w:rsidRDefault="000A4D4D" w:rsidP="00E938A4">
      <w:pPr>
        <w:rPr>
          <w:rFonts w:ascii="Cambria" w:hAnsi="Cambria" w:cs="Cambria"/>
        </w:rPr>
      </w:pPr>
      <w:r>
        <w:t>La communication a été revisitée et «</w:t>
      </w:r>
      <w:r>
        <w:rPr>
          <w:rFonts w:ascii="Cambria" w:hAnsi="Cambria" w:cs="Cambria"/>
        </w:rPr>
        <w:t> </w:t>
      </w:r>
      <w:r>
        <w:t>pris un coup de jeune</w:t>
      </w:r>
      <w:r>
        <w:rPr>
          <w:rFonts w:ascii="Cambria" w:hAnsi="Cambria" w:cs="Cambria"/>
        </w:rPr>
        <w:t> </w:t>
      </w:r>
      <w:r>
        <w:rPr>
          <w:rFonts w:ascii="Montserrat" w:hAnsi="Montserrat" w:cs="Montserrat"/>
        </w:rPr>
        <w:t>»</w:t>
      </w:r>
      <w:r>
        <w:t>.</w:t>
      </w:r>
      <w:r w:rsidR="005E2A2B">
        <w:t xml:space="preserve"> 3 numéros de PAM (+ une hors-série) sont sortis en 2020, le numéro en préparation sur les femmes recueille de belles signatures, diffusion prévue à la rentrée 2021</w:t>
      </w:r>
      <w:r w:rsidR="00B26B21">
        <w:rPr>
          <w:rFonts w:ascii="Cambria" w:hAnsi="Cambria" w:cs="Cambria"/>
        </w:rPr>
        <w:t>.</w:t>
      </w:r>
    </w:p>
    <w:p w14:paraId="78C664C5" w14:textId="02E5A1AB" w:rsidR="00CC69C7" w:rsidRDefault="00CC69C7" w:rsidP="00B26B21">
      <w:pPr>
        <w:pStyle w:val="Titre2"/>
      </w:pPr>
      <w:r>
        <w:lastRenderedPageBreak/>
        <w:t xml:space="preserve">Mise en œuvre des </w:t>
      </w:r>
      <w:r w:rsidR="001C706F">
        <w:t>propositions du séminaire de rentrée</w:t>
      </w:r>
    </w:p>
    <w:p w14:paraId="3E77D3F8" w14:textId="76B62AE4" w:rsidR="001C706F" w:rsidRDefault="001C706F" w:rsidP="001C706F">
      <w:pPr>
        <w:pStyle w:val="Titre3"/>
      </w:pPr>
      <w:r>
        <w:t>Communication</w:t>
      </w:r>
    </w:p>
    <w:p w14:paraId="45985ECB" w14:textId="377F4315" w:rsidR="001C706F" w:rsidRDefault="00674F9D" w:rsidP="001C706F">
      <w:r>
        <w:t>La page Instagram de Ponts Alumni vient d’être lancée. Le</w:t>
      </w:r>
      <w:r w:rsidR="00012814">
        <w:t xml:space="preserve"> nombre des abonnements à la page augmente, un sondage rapide a confirmé que la population touchée était celle des étudiants et jeunes actifs.</w:t>
      </w:r>
    </w:p>
    <w:p w14:paraId="1DF82DFE" w14:textId="77777777" w:rsidR="00D33283" w:rsidRDefault="00D462B2" w:rsidP="001C706F">
      <w:r>
        <w:t>DECISION</w:t>
      </w:r>
      <w:r>
        <w:rPr>
          <w:rFonts w:ascii="Cambria" w:hAnsi="Cambria" w:cs="Cambria"/>
        </w:rPr>
        <w:t> </w:t>
      </w:r>
      <w:r>
        <w:t>:</w:t>
      </w:r>
    </w:p>
    <w:p w14:paraId="283D4144" w14:textId="18A57AD2" w:rsidR="00443155" w:rsidRDefault="00443155" w:rsidP="00D33283">
      <w:pPr>
        <w:pStyle w:val="Paragraphedeliste"/>
        <w:numPr>
          <w:ilvl w:val="0"/>
          <w:numId w:val="6"/>
        </w:numPr>
      </w:pPr>
      <w:r>
        <w:t xml:space="preserve">Pour alimenter les </w:t>
      </w:r>
      <w:proofErr w:type="spellStart"/>
      <w:r>
        <w:t>posts</w:t>
      </w:r>
      <w:proofErr w:type="spellEnd"/>
      <w:r>
        <w:t xml:space="preserve">, il est demandé aux groupes professionnels </w:t>
      </w:r>
      <w:r w:rsidRPr="005A3C95">
        <w:rPr>
          <w:b/>
          <w:bCs/>
        </w:rPr>
        <w:t>d’envoyer des contenus</w:t>
      </w:r>
      <w:r w:rsidR="0065279D" w:rsidRPr="005A3C95">
        <w:rPr>
          <w:b/>
          <w:bCs/>
        </w:rPr>
        <w:t xml:space="preserve"> sur les conférences</w:t>
      </w:r>
      <w:r w:rsidR="0065279D">
        <w:t xml:space="preserve"> qu’ils proposent.</w:t>
      </w:r>
    </w:p>
    <w:p w14:paraId="1F659AFD" w14:textId="13606B43" w:rsidR="00D33283" w:rsidRDefault="00D33283" w:rsidP="00D33283">
      <w:pPr>
        <w:pStyle w:val="Paragraphedeliste"/>
        <w:numPr>
          <w:ilvl w:val="0"/>
          <w:numId w:val="6"/>
        </w:numPr>
      </w:pPr>
      <w:r>
        <w:t>Les administrat</w:t>
      </w:r>
      <w:r w:rsidR="00A43B94">
        <w:t xml:space="preserve">eurs sont invités </w:t>
      </w:r>
      <w:r w:rsidR="00A43B94" w:rsidRPr="005A3C95">
        <w:rPr>
          <w:b/>
          <w:bCs/>
        </w:rPr>
        <w:t>à s’abonner au compte Ponts Alumni</w:t>
      </w:r>
      <w:r w:rsidR="00A43B94">
        <w:t xml:space="preserve"> sur Instagram et à prendre l’habitude de «</w:t>
      </w:r>
      <w:r w:rsidR="00A43B94">
        <w:rPr>
          <w:rFonts w:ascii="Cambria" w:hAnsi="Cambria" w:cs="Cambria"/>
        </w:rPr>
        <w:t> </w:t>
      </w:r>
      <w:r w:rsidR="00A43B94">
        <w:t xml:space="preserve">liker les </w:t>
      </w:r>
      <w:proofErr w:type="spellStart"/>
      <w:r w:rsidR="00A43B94">
        <w:t>posts</w:t>
      </w:r>
      <w:proofErr w:type="spellEnd"/>
      <w:r w:rsidR="00A43B94">
        <w:rPr>
          <w:rFonts w:ascii="Cambria" w:hAnsi="Cambria" w:cs="Cambria"/>
        </w:rPr>
        <w:t> </w:t>
      </w:r>
      <w:r w:rsidR="00A43B94">
        <w:rPr>
          <w:rFonts w:ascii="Montserrat" w:hAnsi="Montserrat" w:cs="Montserrat"/>
        </w:rPr>
        <w:t>»</w:t>
      </w:r>
      <w:r w:rsidR="00A43B94">
        <w:t>. Cours sur l’utilisation d’Instagram</w:t>
      </w:r>
      <w:r w:rsidR="00A43B94">
        <w:rPr>
          <w:rFonts w:ascii="Cambria" w:hAnsi="Cambria" w:cs="Cambria"/>
        </w:rPr>
        <w:t> </w:t>
      </w:r>
      <w:r w:rsidR="00A43B94">
        <w:t>: s’adresser à Herminie Metzger</w:t>
      </w:r>
    </w:p>
    <w:p w14:paraId="2BB958CD" w14:textId="3D527A11" w:rsidR="001C706F" w:rsidRDefault="001C706F" w:rsidP="001C706F">
      <w:pPr>
        <w:pStyle w:val="Titre3"/>
      </w:pPr>
      <w:r>
        <w:t>Mentoring</w:t>
      </w:r>
    </w:p>
    <w:p w14:paraId="066D0517" w14:textId="0E96B391" w:rsidR="001C706F" w:rsidRDefault="000144CC" w:rsidP="001C706F">
      <w:r>
        <w:t xml:space="preserve">L’objectif de la rentrée 2021 est de mieux connaitre ce que recherchent mentor et </w:t>
      </w:r>
      <w:proofErr w:type="spellStart"/>
      <w:r>
        <w:t>mentee</w:t>
      </w:r>
      <w:proofErr w:type="spellEnd"/>
      <w:r>
        <w:t xml:space="preserve"> dans le cadre de ce programme.</w:t>
      </w:r>
      <w:r w:rsidR="00A7216D">
        <w:t xml:space="preserve"> Les membres du groupe de travail se répartissent par secteur d’activités.</w:t>
      </w:r>
    </w:p>
    <w:p w14:paraId="467386AF" w14:textId="6B63C729" w:rsidR="00A7216D" w:rsidRPr="001C706F" w:rsidRDefault="00A7216D" w:rsidP="001C706F">
      <w:r>
        <w:t xml:space="preserve">Une page dédiée au mentoring est </w:t>
      </w:r>
      <w:r w:rsidR="007E74C6">
        <w:t xml:space="preserve">visible sur l’intranet de l’association. Les candidats </w:t>
      </w:r>
      <w:proofErr w:type="spellStart"/>
      <w:r w:rsidR="007E74C6">
        <w:t>mentee</w:t>
      </w:r>
      <w:proofErr w:type="spellEnd"/>
      <w:r w:rsidR="007E74C6">
        <w:t xml:space="preserve"> doivent être cotisants.</w:t>
      </w:r>
    </w:p>
    <w:p w14:paraId="65F8A917" w14:textId="667D878F" w:rsidR="005E2A2B" w:rsidRDefault="00B26B21" w:rsidP="00B26B21">
      <w:pPr>
        <w:pStyle w:val="Titre2"/>
      </w:pPr>
      <w:r>
        <w:t>Perspectives difficiles</w:t>
      </w:r>
    </w:p>
    <w:p w14:paraId="50035BCC" w14:textId="1593D5A7" w:rsidR="00B26B21" w:rsidRDefault="000F628F" w:rsidP="00B26B21">
      <w:r>
        <w:t xml:space="preserve">Une importante crise économique va suivre la crise sanitaire. Ponts Alumni </w:t>
      </w:r>
      <w:r w:rsidR="00907EB5">
        <w:t>doit être attentive à deux sujets en particulier</w:t>
      </w:r>
      <w:r w:rsidR="00907EB5">
        <w:rPr>
          <w:rFonts w:ascii="Cambria" w:hAnsi="Cambria" w:cs="Cambria"/>
        </w:rPr>
        <w:t> </w:t>
      </w:r>
      <w:r w:rsidR="00907EB5">
        <w:t>susceptibles de remettre en question son équilibre économique</w:t>
      </w:r>
      <w:r w:rsidR="00907EB5">
        <w:rPr>
          <w:rFonts w:ascii="Cambria" w:hAnsi="Cambria" w:cs="Cambria"/>
        </w:rPr>
        <w:t xml:space="preserve"> </w:t>
      </w:r>
      <w:r w:rsidR="00907EB5">
        <w:t>: Station F</w:t>
      </w:r>
      <w:r w:rsidR="00E2633D">
        <w:t xml:space="preserve">, </w:t>
      </w:r>
      <w:r w:rsidR="00907EB5">
        <w:t>régie publicitaire</w:t>
      </w:r>
      <w:r w:rsidR="00E2633D">
        <w:t xml:space="preserve"> et PFC</w:t>
      </w:r>
      <w:r w:rsidR="00907EB5">
        <w:t>.</w:t>
      </w:r>
      <w:r w:rsidR="0098470D">
        <w:t xml:space="preserve"> Une réflexion sur le modèle économique est donc à prévoir dès début 2021 au moment du montage du budget.</w:t>
      </w:r>
    </w:p>
    <w:p w14:paraId="2AD301D3" w14:textId="0738E8F8" w:rsidR="0098470D" w:rsidRDefault="0098470D" w:rsidP="0098470D">
      <w:pPr>
        <w:pStyle w:val="Titre3"/>
      </w:pPr>
      <w:r>
        <w:t>Station F</w:t>
      </w:r>
    </w:p>
    <w:p w14:paraId="20702BE4" w14:textId="77777777" w:rsidR="006331DF" w:rsidRDefault="00983686" w:rsidP="00B26B21">
      <w:r>
        <w:t xml:space="preserve">Sous le pilotage </w:t>
      </w:r>
      <w:proofErr w:type="spellStart"/>
      <w:r>
        <w:t>d’Eric</w:t>
      </w:r>
      <w:proofErr w:type="spellEnd"/>
      <w:r w:rsidR="004F635E">
        <w:t xml:space="preserve"> Fabre</w:t>
      </w:r>
      <w:r>
        <w:t>, de nombreuses évolutions ont été apportées</w:t>
      </w:r>
      <w:r w:rsidR="00100004">
        <w:t xml:space="preserve"> à l</w:t>
      </w:r>
      <w:r>
        <w:t>’accompagnement proposé aux start-up engagées dans</w:t>
      </w:r>
      <w:r w:rsidR="00100004">
        <w:t xml:space="preserve"> le programme Ponts Alumni à la Station F</w:t>
      </w:r>
      <w:r w:rsidR="00100004">
        <w:rPr>
          <w:rFonts w:ascii="Cambria" w:hAnsi="Cambria" w:cs="Cambria"/>
        </w:rPr>
        <w:t> </w:t>
      </w:r>
      <w:r w:rsidR="00100004">
        <w:t xml:space="preserve">: </w:t>
      </w:r>
      <w:r w:rsidR="001F51FB">
        <w:t xml:space="preserve">coaching individuel par des bénévoles, soutien technique à la préparation de films promotionnels, accompagnement </w:t>
      </w:r>
      <w:r w:rsidR="006331DF">
        <w:t>d’XMP Entrepreneurs, liens renforcés avec les étudiants de Genius Ponts…</w:t>
      </w:r>
    </w:p>
    <w:p w14:paraId="2D4E32FC" w14:textId="220D734A" w:rsidR="0098470D" w:rsidRDefault="00ED3E25" w:rsidP="00B26B21">
      <w:proofErr w:type="gramStart"/>
      <w:r>
        <w:t>Les start-up</w:t>
      </w:r>
      <w:proofErr w:type="gramEnd"/>
      <w:r>
        <w:t xml:space="preserve"> </w:t>
      </w:r>
      <w:r w:rsidR="001E35D9">
        <w:t>ne font cependant pas exception et ont été assez durement touchées par la crise sanitaire</w:t>
      </w:r>
      <w:r w:rsidR="001F4950">
        <w:t xml:space="preserve"> avec pour conséquences des difficultés pour </w:t>
      </w:r>
      <w:r w:rsidR="004A52B1">
        <w:t>payer leur loyer voire l’abandon de leur activité</w:t>
      </w:r>
      <w:r w:rsidR="001E35D9">
        <w:t>.</w:t>
      </w:r>
      <w:r w:rsidR="004A52B1">
        <w:t xml:space="preserve"> Le programme Ponts Alumni a ainsi connu </w:t>
      </w:r>
      <w:r w:rsidR="00342985">
        <w:t>au 2</w:t>
      </w:r>
      <w:r w:rsidR="00342985" w:rsidRPr="00342985">
        <w:rPr>
          <w:vertAlign w:val="superscript"/>
        </w:rPr>
        <w:t>e</w:t>
      </w:r>
      <w:r w:rsidR="00342985">
        <w:t xml:space="preserve"> </w:t>
      </w:r>
      <w:r w:rsidR="00342985">
        <w:lastRenderedPageBreak/>
        <w:t xml:space="preserve">semestre 2020 de nombreux désistements et n’a pas été en mesure </w:t>
      </w:r>
      <w:r w:rsidR="00061B4E">
        <w:t>de distribuer ses 40 postes pendant</w:t>
      </w:r>
      <w:r w:rsidR="00421F79">
        <w:t xml:space="preserve"> les 6 derniers mois. </w:t>
      </w:r>
      <w:r w:rsidR="00B76D7F">
        <w:t xml:space="preserve">Ponts Alumni a </w:t>
      </w:r>
      <w:r w:rsidR="00F56A74">
        <w:t xml:space="preserve">donc </w:t>
      </w:r>
      <w:r w:rsidR="00B76D7F">
        <w:t xml:space="preserve">pris en charge les défauts de paiement </w:t>
      </w:r>
      <w:r w:rsidR="008D42A1">
        <w:t xml:space="preserve">à hauteur d’environ 12 k€ (à confirmer), ce qui est cependant moins que ce qui avait été </w:t>
      </w:r>
      <w:r w:rsidR="00F56A74">
        <w:t>anticipé et présenté à l’Assemblée Générale.</w:t>
      </w:r>
    </w:p>
    <w:p w14:paraId="790CA510" w14:textId="3F598413" w:rsidR="00F56A74" w:rsidRDefault="00203D26" w:rsidP="00B26B21">
      <w:r>
        <w:t xml:space="preserve">Le Comité de sélection s’est réuni début décembre pour sélectionner </w:t>
      </w:r>
      <w:proofErr w:type="gramStart"/>
      <w:r>
        <w:t>les start-up acc</w:t>
      </w:r>
      <w:r w:rsidR="00CD21E8">
        <w:t>ueillies</w:t>
      </w:r>
      <w:proofErr w:type="gramEnd"/>
      <w:r w:rsidR="00CD21E8">
        <w:t xml:space="preserve"> par le programme Ponts Alumni à Station F. Les candidature</w:t>
      </w:r>
      <w:r w:rsidR="00513E5D">
        <w:t xml:space="preserve">s ont été moins nombreuses qu’en 2019 et </w:t>
      </w:r>
      <w:r w:rsidR="003A3BDF">
        <w:t xml:space="preserve">la qualité des projets présentés peu enthousiasmantes selon </w:t>
      </w:r>
      <w:r w:rsidR="00513E5D">
        <w:t>le Comité de sélection</w:t>
      </w:r>
      <w:r w:rsidR="003A3BDF">
        <w:t>.</w:t>
      </w:r>
    </w:p>
    <w:p w14:paraId="682CA58A" w14:textId="520FB38B" w:rsidR="00307EF8" w:rsidRDefault="00CF507F" w:rsidP="00B26B21">
      <w:r>
        <w:t>Echanges</w:t>
      </w:r>
      <w:r>
        <w:rPr>
          <w:rFonts w:ascii="Cambria" w:hAnsi="Cambria" w:cs="Cambria"/>
        </w:rPr>
        <w:t> </w:t>
      </w:r>
      <w:r>
        <w:t>:</w:t>
      </w:r>
    </w:p>
    <w:p w14:paraId="3F67B423" w14:textId="2AD3A34F" w:rsidR="00CF507F" w:rsidRDefault="00CF507F" w:rsidP="00CF507F">
      <w:pPr>
        <w:pStyle w:val="Paragraphedeliste"/>
        <w:numPr>
          <w:ilvl w:val="0"/>
          <w:numId w:val="4"/>
        </w:numPr>
      </w:pPr>
      <w:r>
        <w:t>Réfléchir aux tarifs d’accès au conseil pour les start-uppeurs</w:t>
      </w:r>
      <w:r w:rsidR="00C068F3">
        <w:t xml:space="preserve">. </w:t>
      </w:r>
      <w:r w:rsidR="005C0595">
        <w:t>Un</w:t>
      </w:r>
      <w:r w:rsidR="00C068F3">
        <w:t xml:space="preserve"> tarif payant pourrait expliquer le peu d’inscriptions à l’atelier proposé par Henri Jeannet </w:t>
      </w:r>
      <w:r w:rsidR="005C0595">
        <w:t xml:space="preserve">en février dernier et </w:t>
      </w:r>
      <w:r w:rsidR="00F0446D">
        <w:t xml:space="preserve">de demandes de </w:t>
      </w:r>
      <w:proofErr w:type="gramStart"/>
      <w:r w:rsidR="00F0446D">
        <w:t>ces mêmes start-up</w:t>
      </w:r>
      <w:proofErr w:type="gramEnd"/>
      <w:r w:rsidR="00F0446D">
        <w:t xml:space="preserve"> de Station F au réseau des Business Angels.</w:t>
      </w:r>
    </w:p>
    <w:p w14:paraId="142CE299" w14:textId="45137F21" w:rsidR="002117AE" w:rsidRDefault="002117AE" w:rsidP="00CF507F">
      <w:pPr>
        <w:pStyle w:val="Paragraphedeliste"/>
        <w:numPr>
          <w:ilvl w:val="0"/>
          <w:numId w:val="4"/>
        </w:numPr>
      </w:pPr>
      <w:r>
        <w:t>Le programme est très sensible au loyer. Le défaut de paiement pour un poste est actuellement 100% pris en charge par Ponts Alumni.</w:t>
      </w:r>
      <w:r w:rsidR="00315A87">
        <w:t xml:space="preserve"> 250 € par poste et par mois peut également rendre l</w:t>
      </w:r>
      <w:r w:rsidR="00C20C7B">
        <w:t>’incubateur moins attractif que d’autres (il en existe 49 à Paris</w:t>
      </w:r>
      <w:r w:rsidR="00C20C7B">
        <w:rPr>
          <w:rFonts w:ascii="Cambria" w:hAnsi="Cambria" w:cs="Cambria"/>
        </w:rPr>
        <w:t> </w:t>
      </w:r>
      <w:r w:rsidR="00C20C7B">
        <w:t>!), quoique…</w:t>
      </w:r>
    </w:p>
    <w:p w14:paraId="1800DDF9" w14:textId="3FCB253F" w:rsidR="00754A15" w:rsidRDefault="00754A15" w:rsidP="00CF507F">
      <w:pPr>
        <w:pStyle w:val="Paragraphedeliste"/>
        <w:numPr>
          <w:ilvl w:val="0"/>
          <w:numId w:val="4"/>
        </w:numPr>
      </w:pPr>
      <w:r>
        <w:t xml:space="preserve">Nos critères de sélection sont restrictifs puisqu’ils s’adressent à des anciens des Ponts et/ou des </w:t>
      </w:r>
      <w:r w:rsidR="00D47364">
        <w:t>sujets en lien avec des sujets traités par l’Ecole.</w:t>
      </w:r>
    </w:p>
    <w:p w14:paraId="52BB87A7" w14:textId="57B58E9D" w:rsidR="0079621E" w:rsidRDefault="00AA5948" w:rsidP="00B26B21">
      <w:r>
        <w:t>DECISIONS</w:t>
      </w:r>
    </w:p>
    <w:p w14:paraId="6B2D05DC" w14:textId="4D407C30" w:rsidR="00AA5948" w:rsidRDefault="009C27EF" w:rsidP="00AA5948">
      <w:pPr>
        <w:pStyle w:val="Paragraphedeliste"/>
        <w:numPr>
          <w:ilvl w:val="0"/>
          <w:numId w:val="1"/>
        </w:numPr>
      </w:pPr>
      <w:r w:rsidRPr="00BE68B0">
        <w:rPr>
          <w:b/>
          <w:bCs/>
        </w:rPr>
        <w:t>Réduire le nombre de postes</w:t>
      </w:r>
      <w:r w:rsidR="00AA5948" w:rsidRPr="00BE68B0">
        <w:rPr>
          <w:b/>
          <w:bCs/>
        </w:rPr>
        <w:t xml:space="preserve"> disponibles </w:t>
      </w:r>
      <w:r w:rsidR="00AA5948">
        <w:t>au sein du programme à Station F</w:t>
      </w:r>
      <w:r>
        <w:rPr>
          <w:rFonts w:ascii="Cambria" w:hAnsi="Cambria" w:cs="Cambria"/>
        </w:rPr>
        <w:t> </w:t>
      </w:r>
      <w:r>
        <w:t>: à compter du</w:t>
      </w:r>
      <w:r w:rsidR="00AA5948">
        <w:t xml:space="preserve"> </w:t>
      </w:r>
      <w:r>
        <w:t xml:space="preserve">4 janvier 2021, il </w:t>
      </w:r>
      <w:r w:rsidR="00AA5948">
        <w:t>passe de 40 postes à 31.</w:t>
      </w:r>
    </w:p>
    <w:p w14:paraId="257330B0" w14:textId="60300BB0" w:rsidR="007738A9" w:rsidRDefault="009C27EF" w:rsidP="00AA5948">
      <w:pPr>
        <w:pStyle w:val="Paragraphedeliste"/>
        <w:numPr>
          <w:ilvl w:val="0"/>
          <w:numId w:val="1"/>
        </w:numPr>
      </w:pPr>
      <w:r w:rsidRPr="00BE68B0">
        <w:rPr>
          <w:b/>
          <w:bCs/>
        </w:rPr>
        <w:t>Demande</w:t>
      </w:r>
      <w:r w:rsidR="00BE68B0" w:rsidRPr="00BE68B0">
        <w:rPr>
          <w:b/>
          <w:bCs/>
        </w:rPr>
        <w:t>r</w:t>
      </w:r>
      <w:r w:rsidRPr="00BE68B0">
        <w:rPr>
          <w:b/>
          <w:bCs/>
        </w:rPr>
        <w:t xml:space="preserve"> son soutien de la Fondation</w:t>
      </w:r>
      <w:r>
        <w:t xml:space="preserve"> p</w:t>
      </w:r>
      <w:r w:rsidR="0072679F">
        <w:t xml:space="preserve">our aider à subventionner ce programme qui risque de ne jamais être </w:t>
      </w:r>
      <w:r w:rsidR="005E6167">
        <w:t>net de charges pour Ponts Alumni</w:t>
      </w:r>
      <w:r w:rsidR="00BE68B0">
        <w:t>. Le Président et le Secrétaire Général, également délégué général de la Fondation, engagent une réflexion sur ce sujet et l’examen des solutions proposées par le Comité (</w:t>
      </w:r>
      <w:r w:rsidR="005E6167">
        <w:t>case</w:t>
      </w:r>
      <w:r w:rsidR="001B2A26">
        <w:t xml:space="preserve"> «</w:t>
      </w:r>
      <w:r w:rsidR="001B2A26">
        <w:rPr>
          <w:rFonts w:ascii="Cambria" w:hAnsi="Cambria" w:cs="Cambria"/>
        </w:rPr>
        <w:t> </w:t>
      </w:r>
      <w:r w:rsidR="001B2A26">
        <w:t xml:space="preserve">Soutien </w:t>
      </w:r>
      <w:r w:rsidR="005E6167">
        <w:t xml:space="preserve">à </w:t>
      </w:r>
      <w:r w:rsidR="001B2A26">
        <w:t>Station F</w:t>
      </w:r>
      <w:r w:rsidR="001B2A26">
        <w:rPr>
          <w:rFonts w:ascii="Cambria" w:hAnsi="Cambria" w:cs="Cambria"/>
        </w:rPr>
        <w:t> </w:t>
      </w:r>
      <w:r w:rsidR="001B2A26">
        <w:rPr>
          <w:rFonts w:ascii="Montserrat" w:hAnsi="Montserrat" w:cs="Montserrat"/>
        </w:rPr>
        <w:t>»</w:t>
      </w:r>
      <w:r w:rsidR="001B2A26">
        <w:t xml:space="preserve"> </w:t>
      </w:r>
      <w:r w:rsidR="0072679F">
        <w:t>sur le</w:t>
      </w:r>
      <w:r w:rsidR="00017A65">
        <w:t xml:space="preserve"> </w:t>
      </w:r>
      <w:r w:rsidR="005E6167">
        <w:t>formulaire de dons</w:t>
      </w:r>
      <w:r w:rsidR="00EA002B">
        <w:t xml:space="preserve"> à la Fondation</w:t>
      </w:r>
      <w:r w:rsidR="00BE68B0">
        <w:t>, levée de fonds spécifique «</w:t>
      </w:r>
      <w:r w:rsidR="00BE68B0">
        <w:rPr>
          <w:rFonts w:ascii="Cambria" w:hAnsi="Cambria" w:cs="Cambria"/>
        </w:rPr>
        <w:t> </w:t>
      </w:r>
      <w:r w:rsidR="00BE68B0">
        <w:t>Station F</w:t>
      </w:r>
      <w:r w:rsidR="00BE68B0">
        <w:rPr>
          <w:rFonts w:ascii="Cambria" w:hAnsi="Cambria" w:cs="Cambria"/>
        </w:rPr>
        <w:t> </w:t>
      </w:r>
      <w:r w:rsidR="00BE68B0">
        <w:rPr>
          <w:rFonts w:ascii="Montserrat" w:hAnsi="Montserrat" w:cs="Montserrat"/>
        </w:rPr>
        <w:t>»</w:t>
      </w:r>
      <w:r w:rsidR="00BE68B0">
        <w:t>)</w:t>
      </w:r>
      <w:r w:rsidR="005E6167">
        <w:t>.</w:t>
      </w:r>
      <w:r w:rsidR="00CA4777">
        <w:t xml:space="preserve"> Pour mémoire, la case «</w:t>
      </w:r>
      <w:r w:rsidR="00CA4777">
        <w:rPr>
          <w:rFonts w:ascii="Cambria" w:hAnsi="Cambria" w:cs="Cambria"/>
        </w:rPr>
        <w:t> </w:t>
      </w:r>
      <w:r w:rsidR="00CA4777">
        <w:t>Entreprenariat</w:t>
      </w:r>
      <w:r w:rsidR="00CA4777">
        <w:rPr>
          <w:rFonts w:ascii="Cambria" w:hAnsi="Cambria" w:cs="Cambria"/>
        </w:rPr>
        <w:t> </w:t>
      </w:r>
      <w:r w:rsidR="00CA4777">
        <w:rPr>
          <w:rFonts w:ascii="Montserrat" w:hAnsi="Montserrat" w:cs="Montserrat"/>
        </w:rPr>
        <w:t>»</w:t>
      </w:r>
      <w:r w:rsidR="00CA4777">
        <w:t xml:space="preserve"> existe déjà, elle permet à la Fondation de </w:t>
      </w:r>
      <w:r w:rsidR="008759F4">
        <w:t>financer le prix de l’entreprenariat et la «</w:t>
      </w:r>
      <w:r w:rsidR="008759F4">
        <w:rPr>
          <w:rFonts w:ascii="Cambria" w:hAnsi="Cambria" w:cs="Cambria"/>
        </w:rPr>
        <w:t> </w:t>
      </w:r>
      <w:r w:rsidR="008759F4">
        <w:t>Nuit pour Entreprendre</w:t>
      </w:r>
      <w:r w:rsidR="008759F4">
        <w:rPr>
          <w:rFonts w:ascii="Cambria" w:hAnsi="Cambria" w:cs="Cambria"/>
        </w:rPr>
        <w:t> </w:t>
      </w:r>
      <w:r w:rsidR="008759F4">
        <w:rPr>
          <w:rFonts w:ascii="Montserrat" w:hAnsi="Montserrat" w:cs="Montserrat"/>
        </w:rPr>
        <w:t>»</w:t>
      </w:r>
      <w:r w:rsidR="008759F4">
        <w:t>.</w:t>
      </w:r>
    </w:p>
    <w:p w14:paraId="33D73DA5" w14:textId="793EAF81" w:rsidR="000F7475" w:rsidRDefault="000F7475" w:rsidP="000F7475">
      <w:pPr>
        <w:pStyle w:val="Titre3"/>
      </w:pPr>
      <w:r>
        <w:t>Régie publicitaire</w:t>
      </w:r>
    </w:p>
    <w:p w14:paraId="5A7CB9E0" w14:textId="7BA264AD" w:rsidR="002D72E4" w:rsidRDefault="00621727" w:rsidP="000F7475">
      <w:r>
        <w:t xml:space="preserve">Ponts Alumni travaille avec une régie publicitaire, FFE, pour </w:t>
      </w:r>
      <w:r w:rsidR="006F1031">
        <w:t>fabriquer et distribuer 4 numéros de la revue PAM par an. Par convention, Ponts Alumni reçoit 15% du chiffre d’affaires</w:t>
      </w:r>
      <w:r w:rsidR="00913B0A">
        <w:t xml:space="preserve"> engendré par la publicité pour un numéro. </w:t>
      </w:r>
      <w:r w:rsidR="002D72E4">
        <w:t xml:space="preserve">Notre modèle économique </w:t>
      </w:r>
      <w:r w:rsidR="002D72E4">
        <w:lastRenderedPageBreak/>
        <w:t xml:space="preserve">repose sur la contribution des </w:t>
      </w:r>
      <w:proofErr w:type="spellStart"/>
      <w:r w:rsidR="002D72E4">
        <w:t>alumni</w:t>
      </w:r>
      <w:proofErr w:type="spellEnd"/>
      <w:r w:rsidR="002D72E4">
        <w:t xml:space="preserve"> (cotisations) mais aussi sur la publicité (35 k€ pour la publication d’un annuaire et environ 25 k€ pour 4 PAM, hors temps de crise)</w:t>
      </w:r>
      <w:r w:rsidR="0066530C">
        <w:rPr>
          <w:rFonts w:ascii="Cambria" w:hAnsi="Cambria" w:cs="Cambria"/>
        </w:rPr>
        <w:t xml:space="preserve">. </w:t>
      </w:r>
    </w:p>
    <w:p w14:paraId="46547832" w14:textId="77777777" w:rsidR="00685CB0" w:rsidRDefault="000E05B9" w:rsidP="000F7475">
      <w:r>
        <w:t>La publicité a subi</w:t>
      </w:r>
      <w:r w:rsidR="00411A73">
        <w:t xml:space="preserve"> très durement les effets de la crise sanitaire, </w:t>
      </w:r>
      <w:r w:rsidR="0066530C">
        <w:t>Grace aux deux premiers numéros de PAM, Ponts Alumni a pu facturer un peu plus de 16 k€, on ne peut cependant pas espérer plus de 5 k€ pour les deux suivants. C</w:t>
      </w:r>
      <w:r w:rsidR="00411A73">
        <w:t>es difficultés risquent de s’inscrire dans la durée.</w:t>
      </w:r>
      <w:r w:rsidR="0066530C">
        <w:t xml:space="preserve"> I</w:t>
      </w:r>
      <w:r w:rsidR="0058022E">
        <w:t xml:space="preserve">l est </w:t>
      </w:r>
      <w:r w:rsidR="0066530C">
        <w:t xml:space="preserve">donc </w:t>
      </w:r>
      <w:r w:rsidR="0058022E">
        <w:t>peu probable que FFE accepte de publier un annuaire par an</w:t>
      </w:r>
      <w:r w:rsidR="00E81C69">
        <w:t xml:space="preserve"> (si elle reconduit notre convention) et les recettes publicitaires diminuent pour les revues</w:t>
      </w:r>
      <w:r w:rsidR="00685CB0">
        <w:t>.</w:t>
      </w:r>
    </w:p>
    <w:p w14:paraId="557FA4DA" w14:textId="77777777" w:rsidR="00685CB0" w:rsidRDefault="00685CB0" w:rsidP="000F7475">
      <w:r>
        <w:t>DECISION</w:t>
      </w:r>
      <w:r>
        <w:rPr>
          <w:rFonts w:ascii="Cambria" w:hAnsi="Cambria" w:cs="Cambria"/>
        </w:rPr>
        <w:t> </w:t>
      </w:r>
      <w:r>
        <w:t>:</w:t>
      </w:r>
    </w:p>
    <w:p w14:paraId="74DFCDB0" w14:textId="2E3D4DC2" w:rsidR="000F7475" w:rsidRDefault="00685CB0" w:rsidP="00685CB0">
      <w:pPr>
        <w:pStyle w:val="Paragraphedeliste"/>
        <w:numPr>
          <w:ilvl w:val="0"/>
          <w:numId w:val="5"/>
        </w:numPr>
      </w:pPr>
      <w:r w:rsidRPr="00BE68B0">
        <w:rPr>
          <w:b/>
          <w:bCs/>
        </w:rPr>
        <w:t>Prendre en compte la baisse des recettes publicitaires</w:t>
      </w:r>
      <w:r>
        <w:t xml:space="preserve"> </w:t>
      </w:r>
      <w:r w:rsidR="007A255F">
        <w:t>dans la préparation des budgets futurs.</w:t>
      </w:r>
    </w:p>
    <w:p w14:paraId="00DCD7C2" w14:textId="4DCF5E52" w:rsidR="00BE68B0" w:rsidRDefault="00BE68B0" w:rsidP="00BE68B0">
      <w:pPr>
        <w:pStyle w:val="Titre3"/>
      </w:pPr>
      <w:r>
        <w:t>Ponts Formation Conseil</w:t>
      </w:r>
    </w:p>
    <w:p w14:paraId="27624F7A" w14:textId="663892FC" w:rsidR="00BE68B0" w:rsidRDefault="001866D6" w:rsidP="00BE68B0">
      <w:r>
        <w:t xml:space="preserve">La situation très difficile de PFC a été plusieurs fois été évoquée dans le cadre des réunions du Comité. </w:t>
      </w:r>
      <w:r w:rsidR="00957D7F">
        <w:t xml:space="preserve">La prévision de baisse du chiffre d’affaires sur 2020 est de -40%. Un changement de business model est à l’étude. </w:t>
      </w:r>
      <w:r w:rsidR="00957AFB">
        <w:t>Le Comité revient sur l’organisation de sa gouvernance.</w:t>
      </w:r>
    </w:p>
    <w:p w14:paraId="4C4D1B22" w14:textId="11E16566" w:rsidR="001866D6" w:rsidRDefault="001866D6" w:rsidP="00BE68B0">
      <w:r>
        <w:t>DECISION</w:t>
      </w:r>
    </w:p>
    <w:p w14:paraId="0EFBC3A3" w14:textId="7F9F59D2" w:rsidR="001866D6" w:rsidRDefault="001866D6" w:rsidP="001866D6">
      <w:pPr>
        <w:pStyle w:val="Paragraphedeliste"/>
        <w:numPr>
          <w:ilvl w:val="0"/>
          <w:numId w:val="5"/>
        </w:numPr>
      </w:pPr>
      <w:r w:rsidRPr="00AE10CD">
        <w:rPr>
          <w:b/>
          <w:bCs/>
        </w:rPr>
        <w:t xml:space="preserve">Refonder </w:t>
      </w:r>
      <w:r w:rsidR="00AE10CD" w:rsidRPr="00AE10CD">
        <w:rPr>
          <w:b/>
          <w:bCs/>
        </w:rPr>
        <w:t>les statuts</w:t>
      </w:r>
      <w:r w:rsidR="00AE10CD">
        <w:t xml:space="preserve"> pour clarifier les relations entre les fondateurs (Ecole, association)</w:t>
      </w:r>
    </w:p>
    <w:p w14:paraId="1F45C853" w14:textId="05294748" w:rsidR="00EA67B9" w:rsidRDefault="000A660E" w:rsidP="000A660E">
      <w:pPr>
        <w:pStyle w:val="Titre2"/>
      </w:pPr>
      <w:r>
        <w:t>Rentrée Janvier 2021</w:t>
      </w:r>
    </w:p>
    <w:p w14:paraId="1BA04E67" w14:textId="558F6A72" w:rsidR="000A660E" w:rsidRDefault="000A660E" w:rsidP="000A660E">
      <w:r>
        <w:t>Se reporter au diaporama</w:t>
      </w:r>
    </w:p>
    <w:p w14:paraId="79F371D9" w14:textId="24A74214" w:rsidR="000A660E" w:rsidRDefault="00272F2C" w:rsidP="000A660E">
      <w:pPr>
        <w:pStyle w:val="Titre3"/>
      </w:pPr>
      <w:r>
        <w:t>Prochains dossiers PAM (2021)</w:t>
      </w:r>
      <w:r w:rsidR="00897EC5">
        <w:t xml:space="preserve"> – Propositions du Comité</w:t>
      </w:r>
    </w:p>
    <w:p w14:paraId="11F7DD31" w14:textId="42540570" w:rsidR="00272F2C" w:rsidRDefault="00356A99" w:rsidP="00897EC5">
      <w:pPr>
        <w:pStyle w:val="Paragraphedeliste"/>
        <w:numPr>
          <w:ilvl w:val="0"/>
          <w:numId w:val="5"/>
        </w:numPr>
      </w:pPr>
      <w:r>
        <w:t>(</w:t>
      </w:r>
      <w:r w:rsidR="00897EC5">
        <w:t>Janvier 2021</w:t>
      </w:r>
      <w:r>
        <w:t>, n°13</w:t>
      </w:r>
      <w:r>
        <w:rPr>
          <w:rFonts w:ascii="Cambria" w:hAnsi="Cambria" w:cs="Cambria"/>
        </w:rPr>
        <w:t> </w:t>
      </w:r>
      <w:r>
        <w:t>: Femmes)</w:t>
      </w:r>
    </w:p>
    <w:p w14:paraId="2C617567" w14:textId="3E83DE39" w:rsidR="00356A99" w:rsidRDefault="00356A99" w:rsidP="00897EC5">
      <w:pPr>
        <w:pStyle w:val="Paragraphedeliste"/>
        <w:numPr>
          <w:ilvl w:val="0"/>
          <w:numId w:val="5"/>
        </w:numPr>
      </w:pPr>
      <w:r>
        <w:t>Mars 2021, n°14</w:t>
      </w:r>
      <w:r w:rsidR="00B44EC5">
        <w:rPr>
          <w:rFonts w:ascii="Cambria" w:hAnsi="Cambria" w:cs="Cambria"/>
        </w:rPr>
        <w:t> </w:t>
      </w:r>
      <w:r w:rsidR="00B44EC5">
        <w:t>: comment redonner aux Français le goût des sciences</w:t>
      </w:r>
      <w:r w:rsidR="00D33283">
        <w:rPr>
          <w:rFonts w:ascii="Cambria" w:hAnsi="Cambria" w:cs="Cambria"/>
        </w:rPr>
        <w:t> </w:t>
      </w:r>
      <w:r w:rsidR="00D33283">
        <w:t>?</w:t>
      </w:r>
    </w:p>
    <w:p w14:paraId="4E40A963" w14:textId="1959C57D" w:rsidR="00356A99" w:rsidRDefault="00356A99" w:rsidP="00897EC5">
      <w:pPr>
        <w:pStyle w:val="Paragraphedeliste"/>
        <w:numPr>
          <w:ilvl w:val="0"/>
          <w:numId w:val="5"/>
        </w:numPr>
      </w:pPr>
      <w:r>
        <w:t>Jui</w:t>
      </w:r>
      <w:r w:rsidR="00214996">
        <w:t>n 2021, n°15</w:t>
      </w:r>
      <w:r w:rsidR="00C00E16">
        <w:rPr>
          <w:rFonts w:ascii="Cambria" w:hAnsi="Cambria" w:cs="Cambria"/>
        </w:rPr>
        <w:t> </w:t>
      </w:r>
      <w:r w:rsidR="00C00E16">
        <w:t xml:space="preserve">: nouveaux matériaux, nouvelles technologies (infrastructure, </w:t>
      </w:r>
      <w:proofErr w:type="gramStart"/>
      <w:r w:rsidR="00C00E16">
        <w:t>énergie,…</w:t>
      </w:r>
      <w:proofErr w:type="gramEnd"/>
      <w:r w:rsidR="00C00E16">
        <w:t>)</w:t>
      </w:r>
    </w:p>
    <w:p w14:paraId="37CD8133" w14:textId="02C0BF57" w:rsidR="00214996" w:rsidRDefault="00214996" w:rsidP="00897EC5">
      <w:pPr>
        <w:pStyle w:val="Paragraphedeliste"/>
        <w:numPr>
          <w:ilvl w:val="0"/>
          <w:numId w:val="5"/>
        </w:numPr>
      </w:pPr>
      <w:r>
        <w:t>Septembre-Octobre 2021, n°16</w:t>
      </w:r>
      <w:r w:rsidR="00064B9F">
        <w:rPr>
          <w:rFonts w:ascii="Cambria" w:hAnsi="Cambria" w:cs="Cambria"/>
        </w:rPr>
        <w:t> </w:t>
      </w:r>
      <w:r w:rsidR="00064B9F">
        <w:t xml:space="preserve">: COP 26 (changement climatique, les éléments de renégociation sur l’accord de </w:t>
      </w:r>
      <w:proofErr w:type="gramStart"/>
      <w:r w:rsidR="00064B9F">
        <w:t>Paris,…</w:t>
      </w:r>
      <w:proofErr w:type="gramEnd"/>
      <w:r w:rsidR="00C00E16">
        <w:t>)</w:t>
      </w:r>
    </w:p>
    <w:p w14:paraId="12B58731" w14:textId="520CD68E" w:rsidR="00214996" w:rsidRPr="00272F2C" w:rsidRDefault="00214996" w:rsidP="00897EC5">
      <w:pPr>
        <w:pStyle w:val="Paragraphedeliste"/>
        <w:numPr>
          <w:ilvl w:val="0"/>
          <w:numId w:val="5"/>
        </w:numPr>
      </w:pPr>
      <w:r>
        <w:t>Décembre 2021, n°17</w:t>
      </w:r>
      <w:r w:rsidR="00D33283">
        <w:rPr>
          <w:rFonts w:ascii="Cambria" w:hAnsi="Cambria" w:cs="Cambria"/>
        </w:rPr>
        <w:t> </w:t>
      </w:r>
      <w:r w:rsidR="00D33283">
        <w:t>: les Ponts et le luxe</w:t>
      </w:r>
    </w:p>
    <w:p w14:paraId="128F34E7" w14:textId="0AC93A21" w:rsidR="009C3FC8" w:rsidRDefault="009C3FC8" w:rsidP="009C3FC8">
      <w:pPr>
        <w:pStyle w:val="Titre1"/>
      </w:pPr>
      <w:r>
        <w:lastRenderedPageBreak/>
        <w:t>Points divers</w:t>
      </w:r>
    </w:p>
    <w:p w14:paraId="64C7BA16" w14:textId="34FB08FC" w:rsidR="009C3FC8" w:rsidRDefault="009C3FC8" w:rsidP="00F64103">
      <w:pPr>
        <w:pStyle w:val="Paragraphedeliste"/>
        <w:numPr>
          <w:ilvl w:val="0"/>
          <w:numId w:val="3"/>
        </w:numPr>
      </w:pPr>
      <w:r w:rsidRPr="00F64103">
        <w:rPr>
          <w:b/>
          <w:bCs/>
        </w:rPr>
        <w:t>Départ annoncé</w:t>
      </w:r>
      <w:r w:rsidR="00956876">
        <w:rPr>
          <w:b/>
          <w:bCs/>
        </w:rPr>
        <w:t xml:space="preserve"> fin décembre 2020</w:t>
      </w:r>
      <w:r w:rsidRPr="00F64103">
        <w:rPr>
          <w:b/>
          <w:bCs/>
        </w:rPr>
        <w:t xml:space="preserve"> d’Hassane Akka</w:t>
      </w:r>
      <w:r w:rsidR="00503EF7">
        <w:t xml:space="preserve">, </w:t>
      </w:r>
      <w:r w:rsidR="0078641E" w:rsidRPr="0078641E">
        <w:t xml:space="preserve">Responsable </w:t>
      </w:r>
      <w:r w:rsidR="0078641E">
        <w:t xml:space="preserve">des </w:t>
      </w:r>
      <w:r w:rsidR="0078641E" w:rsidRPr="0078641E">
        <w:t xml:space="preserve">études, partenariats et entrepreneuriat </w:t>
      </w:r>
      <w:r w:rsidR="002C624A">
        <w:t>à l’Ecole des</w:t>
      </w:r>
      <w:r w:rsidR="00503EF7">
        <w:t xml:space="preserve"> Ponts ParisTech</w:t>
      </w:r>
      <w:r w:rsidR="002C624A">
        <w:t xml:space="preserve">. Le recrutement de son successeur est en cours. </w:t>
      </w:r>
      <w:r w:rsidR="00C33B4F">
        <w:t>Le Comité formule le souhait que cette nouvelle recrue puisse s’occuper elle-aussi de ces entrepreneurs Station F.</w:t>
      </w:r>
    </w:p>
    <w:p w14:paraId="039A244D" w14:textId="77777777" w:rsidR="00D04270" w:rsidRPr="00D04270" w:rsidRDefault="00956876" w:rsidP="00D04270">
      <w:pPr>
        <w:pStyle w:val="Paragraphedeliste"/>
        <w:numPr>
          <w:ilvl w:val="0"/>
          <w:numId w:val="3"/>
        </w:numPr>
        <w:rPr>
          <w:b/>
          <w:bCs/>
        </w:rPr>
      </w:pPr>
      <w:r w:rsidRPr="00D04270">
        <w:rPr>
          <w:b/>
          <w:bCs/>
        </w:rPr>
        <w:t xml:space="preserve">Lancement du groupe Start-Up de Ponts Alumni, </w:t>
      </w:r>
      <w:r w:rsidRPr="00956876">
        <w:t>qui sera animé</w:t>
      </w:r>
      <w:r>
        <w:t xml:space="preserve"> par Raphaël de Thoury</w:t>
      </w:r>
      <w:r w:rsidR="006A6AC8">
        <w:t xml:space="preserve">, Mickaël </w:t>
      </w:r>
      <w:proofErr w:type="spellStart"/>
      <w:r w:rsidR="006A6AC8">
        <w:t>Bergem</w:t>
      </w:r>
      <w:proofErr w:type="spellEnd"/>
      <w:r w:rsidR="006A6AC8">
        <w:t xml:space="preserve"> et Lucas </w:t>
      </w:r>
      <w:proofErr w:type="spellStart"/>
      <w:r w:rsidR="006A6AC8">
        <w:t>Mirgalet</w:t>
      </w:r>
      <w:proofErr w:type="spellEnd"/>
    </w:p>
    <w:p w14:paraId="1F3ECCF2" w14:textId="44FAA341" w:rsidR="00D04270" w:rsidRPr="00945CF9" w:rsidRDefault="00D04270" w:rsidP="00D04270">
      <w:pPr>
        <w:pStyle w:val="Paragraphedeliste"/>
        <w:numPr>
          <w:ilvl w:val="0"/>
          <w:numId w:val="3"/>
        </w:numPr>
      </w:pPr>
      <w:r w:rsidRPr="00440041">
        <w:rPr>
          <w:b/>
          <w:bCs/>
        </w:rPr>
        <w:t xml:space="preserve">Une extension de </w:t>
      </w:r>
      <w:r w:rsidR="003A3017" w:rsidRPr="00440041">
        <w:rPr>
          <w:b/>
          <w:bCs/>
        </w:rPr>
        <w:t>la Maison des Mines et des Ponts</w:t>
      </w:r>
      <w:r w:rsidR="003A3017">
        <w:t xml:space="preserve"> est actuellement à l’étude. </w:t>
      </w:r>
      <w:r>
        <w:t xml:space="preserve">Un groupe de travail composé de représentants de Ponts Alumni et Mines ParisTech Alumni, dont les deux présidents, </w:t>
      </w:r>
      <w:r w:rsidR="003A3017">
        <w:t xml:space="preserve">y </w:t>
      </w:r>
      <w:r>
        <w:t>travaillent</w:t>
      </w:r>
      <w:r w:rsidR="003A3017">
        <w:t>.</w:t>
      </w:r>
    </w:p>
    <w:p w14:paraId="6CD9D2B8" w14:textId="1F5EF000" w:rsidR="005A3C95" w:rsidRDefault="005A3C95" w:rsidP="005A3C95">
      <w:pPr>
        <w:pStyle w:val="Titre1"/>
      </w:pPr>
      <w:r>
        <w:t>Prochaines dates</w:t>
      </w:r>
    </w:p>
    <w:p w14:paraId="234D1ABC" w14:textId="77777777" w:rsidR="00E67530" w:rsidRDefault="00E67530" w:rsidP="00374286"/>
    <w:p w14:paraId="1829FB75" w14:textId="52C22CBA" w:rsidR="005A3C95" w:rsidRPr="00E67530" w:rsidRDefault="00374286" w:rsidP="00E67530">
      <w:pPr>
        <w:jc w:val="center"/>
        <w:rPr>
          <w:sz w:val="36"/>
          <w:szCs w:val="36"/>
        </w:rPr>
      </w:pPr>
      <w:r w:rsidRPr="00E67530">
        <w:rPr>
          <w:sz w:val="36"/>
          <w:szCs w:val="36"/>
        </w:rPr>
        <w:t>Comité Ponts Alumni</w:t>
      </w:r>
      <w:r w:rsidRPr="00E67530">
        <w:rPr>
          <w:rFonts w:ascii="Cambria" w:hAnsi="Cambria" w:cs="Cambria"/>
          <w:sz w:val="36"/>
          <w:szCs w:val="36"/>
        </w:rPr>
        <w:t> </w:t>
      </w:r>
      <w:r w:rsidRPr="00E67530">
        <w:rPr>
          <w:sz w:val="36"/>
          <w:szCs w:val="36"/>
        </w:rPr>
        <w:t>: 19 janvier 2021</w:t>
      </w:r>
      <w:r w:rsidR="00024FED">
        <w:rPr>
          <w:sz w:val="36"/>
          <w:szCs w:val="36"/>
        </w:rPr>
        <w:t xml:space="preserve"> (</w:t>
      </w:r>
      <w:proofErr w:type="spellStart"/>
      <w:r w:rsidR="00024FED">
        <w:rPr>
          <w:sz w:val="36"/>
          <w:szCs w:val="36"/>
        </w:rPr>
        <w:t>visio</w:t>
      </w:r>
      <w:proofErr w:type="spellEnd"/>
      <w:r w:rsidR="00024FED">
        <w:rPr>
          <w:sz w:val="36"/>
          <w:szCs w:val="36"/>
        </w:rPr>
        <w:t>)</w:t>
      </w:r>
    </w:p>
    <w:p w14:paraId="13C1EBA4" w14:textId="4FEC8599" w:rsidR="00E67530" w:rsidRDefault="00E67530" w:rsidP="00E67530">
      <w:pPr>
        <w:pStyle w:val="Titre2"/>
      </w:pPr>
      <w:r>
        <w:t>Et suivantes</w:t>
      </w:r>
      <w:r>
        <w:rPr>
          <w:rFonts w:ascii="Cambria" w:hAnsi="Cambria" w:cs="Cambria"/>
        </w:rPr>
        <w:t> </w:t>
      </w:r>
      <w:r>
        <w:t>:</w:t>
      </w:r>
    </w:p>
    <w:p w14:paraId="2A077EB7" w14:textId="6007512C" w:rsidR="00374286" w:rsidRDefault="00374286" w:rsidP="00E67530">
      <w:pPr>
        <w:pStyle w:val="Paragraphedeliste"/>
        <w:numPr>
          <w:ilvl w:val="0"/>
          <w:numId w:val="7"/>
        </w:numPr>
      </w:pPr>
      <w:r>
        <w:t>Diner du Comité</w:t>
      </w:r>
      <w:r w:rsidRPr="00E67530">
        <w:rPr>
          <w:rFonts w:ascii="Cambria" w:hAnsi="Cambria" w:cs="Cambria"/>
        </w:rPr>
        <w:t> </w:t>
      </w:r>
      <w:r>
        <w:t>: 1ere semaine de février, à définir</w:t>
      </w:r>
      <w:r w:rsidR="00E67530" w:rsidRPr="00E67530">
        <w:rPr>
          <w:rFonts w:ascii="Cambria" w:hAnsi="Cambria" w:cs="Cambria"/>
        </w:rPr>
        <w:t> </w:t>
      </w:r>
      <w:r w:rsidR="00E67530">
        <w:t>: date et modalités, à la Maison des Ponts ou restaurant selon les conditions sanitaires.</w:t>
      </w:r>
    </w:p>
    <w:p w14:paraId="324A0CD3" w14:textId="1E021E36" w:rsidR="00374286" w:rsidRDefault="00B258EA" w:rsidP="00E67530">
      <w:pPr>
        <w:pStyle w:val="Paragraphedeliste"/>
        <w:numPr>
          <w:ilvl w:val="0"/>
          <w:numId w:val="7"/>
        </w:numPr>
      </w:pPr>
      <w:r>
        <w:t>Bureau</w:t>
      </w:r>
      <w:r w:rsidRPr="00E67530">
        <w:rPr>
          <w:rFonts w:ascii="Cambria" w:hAnsi="Cambria" w:cs="Cambria"/>
        </w:rPr>
        <w:t> </w:t>
      </w:r>
      <w:r>
        <w:t>: 9 février</w:t>
      </w:r>
    </w:p>
    <w:p w14:paraId="524DC88B" w14:textId="74BE63FC" w:rsidR="00B258EA" w:rsidRDefault="00B258EA" w:rsidP="00E67530">
      <w:pPr>
        <w:pStyle w:val="Paragraphedeliste"/>
        <w:numPr>
          <w:ilvl w:val="0"/>
          <w:numId w:val="7"/>
        </w:numPr>
      </w:pPr>
      <w:r>
        <w:t>Bureau</w:t>
      </w:r>
      <w:r w:rsidRPr="00E67530">
        <w:rPr>
          <w:rFonts w:ascii="Cambria" w:hAnsi="Cambria" w:cs="Cambria"/>
        </w:rPr>
        <w:t> </w:t>
      </w:r>
      <w:r>
        <w:t>: 23 mars</w:t>
      </w:r>
    </w:p>
    <w:p w14:paraId="470EAA0A" w14:textId="124C25C2" w:rsidR="00B258EA" w:rsidRDefault="00027C22" w:rsidP="00E67530">
      <w:pPr>
        <w:pStyle w:val="Paragraphedeliste"/>
        <w:numPr>
          <w:ilvl w:val="0"/>
          <w:numId w:val="7"/>
        </w:numPr>
      </w:pPr>
      <w:r>
        <w:t>Comité</w:t>
      </w:r>
      <w:r w:rsidRPr="00E67530">
        <w:rPr>
          <w:rFonts w:ascii="Cambria" w:hAnsi="Cambria" w:cs="Cambria"/>
        </w:rPr>
        <w:t> </w:t>
      </w:r>
      <w:r>
        <w:t>: 13 avril, dernier avant l’AG</w:t>
      </w:r>
    </w:p>
    <w:p w14:paraId="0E513CF3" w14:textId="28499657" w:rsidR="00027C22" w:rsidRPr="00374286" w:rsidRDefault="00027C22" w:rsidP="00E67530">
      <w:pPr>
        <w:pStyle w:val="Paragraphedeliste"/>
        <w:numPr>
          <w:ilvl w:val="0"/>
          <w:numId w:val="7"/>
        </w:numPr>
      </w:pPr>
      <w:r>
        <w:t>Assemblée Générale</w:t>
      </w:r>
      <w:r w:rsidRPr="00E67530">
        <w:rPr>
          <w:rFonts w:ascii="Cambria" w:hAnsi="Cambria" w:cs="Cambria"/>
        </w:rPr>
        <w:t> </w:t>
      </w:r>
      <w:r>
        <w:t>: 18 mai</w:t>
      </w:r>
    </w:p>
    <w:sectPr w:rsidR="00027C22" w:rsidRPr="0037428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3057F" w14:textId="77777777" w:rsidR="00137FA6" w:rsidRDefault="00137FA6" w:rsidP="00E938A4">
      <w:pPr>
        <w:spacing w:after="0" w:line="240" w:lineRule="auto"/>
      </w:pPr>
      <w:r>
        <w:separator/>
      </w:r>
    </w:p>
  </w:endnote>
  <w:endnote w:type="continuationSeparator" w:id="0">
    <w:p w14:paraId="68948AB1" w14:textId="77777777" w:rsidR="00137FA6" w:rsidRDefault="00137FA6" w:rsidP="00E9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2CA40" w14:textId="72B456A2" w:rsidR="00E938A4" w:rsidRPr="00266987" w:rsidRDefault="000A4D4D">
    <w:pPr>
      <w:pStyle w:val="Pieddepage"/>
      <w:rPr>
        <w:sz w:val="16"/>
        <w:szCs w:val="16"/>
      </w:rPr>
    </w:pPr>
    <w:r>
      <w:rPr>
        <w:sz w:val="16"/>
        <w:szCs w:val="16"/>
      </w:rPr>
      <w:t>16</w:t>
    </w:r>
    <w:r w:rsidR="00266987" w:rsidRPr="00266987">
      <w:rPr>
        <w:sz w:val="16"/>
        <w:szCs w:val="16"/>
      </w:rPr>
      <w:t>/12/2020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>Comité du 16 décembre 2020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DDF92" w14:textId="77777777" w:rsidR="00137FA6" w:rsidRDefault="00137FA6" w:rsidP="00E938A4">
      <w:pPr>
        <w:spacing w:after="0" w:line="240" w:lineRule="auto"/>
      </w:pPr>
      <w:r>
        <w:separator/>
      </w:r>
    </w:p>
  </w:footnote>
  <w:footnote w:type="continuationSeparator" w:id="0">
    <w:p w14:paraId="3EAFE4B4" w14:textId="77777777" w:rsidR="00137FA6" w:rsidRDefault="00137FA6" w:rsidP="00E93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12814"/>
    <w:rsid w:val="000144CC"/>
    <w:rsid w:val="00017A65"/>
    <w:rsid w:val="00024FED"/>
    <w:rsid w:val="00027C22"/>
    <w:rsid w:val="00061B4E"/>
    <w:rsid w:val="00064B9F"/>
    <w:rsid w:val="000A4D4D"/>
    <w:rsid w:val="000A660E"/>
    <w:rsid w:val="000D54F9"/>
    <w:rsid w:val="000E05B9"/>
    <w:rsid w:val="000E5A75"/>
    <w:rsid w:val="000F628F"/>
    <w:rsid w:val="000F7475"/>
    <w:rsid w:val="00100004"/>
    <w:rsid w:val="00137FA6"/>
    <w:rsid w:val="00183FB2"/>
    <w:rsid w:val="001866D6"/>
    <w:rsid w:val="001A392D"/>
    <w:rsid w:val="001B1407"/>
    <w:rsid w:val="001B2A26"/>
    <w:rsid w:val="001C706F"/>
    <w:rsid w:val="001E35D9"/>
    <w:rsid w:val="001F4950"/>
    <w:rsid w:val="001F51FB"/>
    <w:rsid w:val="00203D26"/>
    <w:rsid w:val="002117AE"/>
    <w:rsid w:val="00214996"/>
    <w:rsid w:val="002604A5"/>
    <w:rsid w:val="00266987"/>
    <w:rsid w:val="00272F2C"/>
    <w:rsid w:val="00282455"/>
    <w:rsid w:val="002A43A2"/>
    <w:rsid w:val="002A5623"/>
    <w:rsid w:val="002C624A"/>
    <w:rsid w:val="002D72E4"/>
    <w:rsid w:val="00307EF8"/>
    <w:rsid w:val="00315A87"/>
    <w:rsid w:val="00342985"/>
    <w:rsid w:val="00356A99"/>
    <w:rsid w:val="003620C6"/>
    <w:rsid w:val="00374286"/>
    <w:rsid w:val="00396103"/>
    <w:rsid w:val="003A3017"/>
    <w:rsid w:val="003A3BDF"/>
    <w:rsid w:val="00411A73"/>
    <w:rsid w:val="00421F79"/>
    <w:rsid w:val="00440041"/>
    <w:rsid w:val="00443155"/>
    <w:rsid w:val="00453D63"/>
    <w:rsid w:val="004A0B61"/>
    <w:rsid w:val="004A52B1"/>
    <w:rsid w:val="004F635E"/>
    <w:rsid w:val="00503EF7"/>
    <w:rsid w:val="00505BC2"/>
    <w:rsid w:val="00513E5D"/>
    <w:rsid w:val="0058022E"/>
    <w:rsid w:val="005A3C95"/>
    <w:rsid w:val="005C0595"/>
    <w:rsid w:val="005C1BC3"/>
    <w:rsid w:val="005E2A2B"/>
    <w:rsid w:val="005E6167"/>
    <w:rsid w:val="006155F3"/>
    <w:rsid w:val="00621727"/>
    <w:rsid w:val="006331DF"/>
    <w:rsid w:val="0065279D"/>
    <w:rsid w:val="0066530C"/>
    <w:rsid w:val="00674F9D"/>
    <w:rsid w:val="00685CB0"/>
    <w:rsid w:val="006A6AC8"/>
    <w:rsid w:val="006F1031"/>
    <w:rsid w:val="0072679F"/>
    <w:rsid w:val="00751407"/>
    <w:rsid w:val="00754A15"/>
    <w:rsid w:val="007738A9"/>
    <w:rsid w:val="007803BD"/>
    <w:rsid w:val="00781433"/>
    <w:rsid w:val="0078641E"/>
    <w:rsid w:val="0079621E"/>
    <w:rsid w:val="007A255F"/>
    <w:rsid w:val="007E5074"/>
    <w:rsid w:val="007E74C6"/>
    <w:rsid w:val="0086790F"/>
    <w:rsid w:val="008759F4"/>
    <w:rsid w:val="00897EC5"/>
    <w:rsid w:val="008D42A1"/>
    <w:rsid w:val="00907EB5"/>
    <w:rsid w:val="00913B0A"/>
    <w:rsid w:val="00945CF9"/>
    <w:rsid w:val="00956876"/>
    <w:rsid w:val="00957AFB"/>
    <w:rsid w:val="00957D7F"/>
    <w:rsid w:val="00983686"/>
    <w:rsid w:val="0098470D"/>
    <w:rsid w:val="009B1FC7"/>
    <w:rsid w:val="009C27EF"/>
    <w:rsid w:val="009C3020"/>
    <w:rsid w:val="009C3FC8"/>
    <w:rsid w:val="009E197D"/>
    <w:rsid w:val="00A43B94"/>
    <w:rsid w:val="00A62A8F"/>
    <w:rsid w:val="00A7216D"/>
    <w:rsid w:val="00AA5948"/>
    <w:rsid w:val="00AE10CD"/>
    <w:rsid w:val="00B10B34"/>
    <w:rsid w:val="00B2257A"/>
    <w:rsid w:val="00B258EA"/>
    <w:rsid w:val="00B26B21"/>
    <w:rsid w:val="00B44EC5"/>
    <w:rsid w:val="00B76D7F"/>
    <w:rsid w:val="00BD004C"/>
    <w:rsid w:val="00BE68B0"/>
    <w:rsid w:val="00C00E16"/>
    <w:rsid w:val="00C068F3"/>
    <w:rsid w:val="00C20C7B"/>
    <w:rsid w:val="00C33B4F"/>
    <w:rsid w:val="00C512B7"/>
    <w:rsid w:val="00C5468D"/>
    <w:rsid w:val="00CA4777"/>
    <w:rsid w:val="00CC69C7"/>
    <w:rsid w:val="00CD21E8"/>
    <w:rsid w:val="00CD2E28"/>
    <w:rsid w:val="00CF507F"/>
    <w:rsid w:val="00D04270"/>
    <w:rsid w:val="00D33283"/>
    <w:rsid w:val="00D462B2"/>
    <w:rsid w:val="00D47364"/>
    <w:rsid w:val="00D90B33"/>
    <w:rsid w:val="00E23793"/>
    <w:rsid w:val="00E2633D"/>
    <w:rsid w:val="00E67530"/>
    <w:rsid w:val="00E81C69"/>
    <w:rsid w:val="00E90D1D"/>
    <w:rsid w:val="00E938A4"/>
    <w:rsid w:val="00EA002B"/>
    <w:rsid w:val="00EA314E"/>
    <w:rsid w:val="00EA4832"/>
    <w:rsid w:val="00EA67B9"/>
    <w:rsid w:val="00ED2AA3"/>
    <w:rsid w:val="00ED3E25"/>
    <w:rsid w:val="00F0446D"/>
    <w:rsid w:val="00F11915"/>
    <w:rsid w:val="00F56A74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803BD"/>
    <w:pPr>
      <w:keepNext/>
      <w:keepLines/>
      <w:pBdr>
        <w:bottom w:val="single" w:sz="4" w:space="1" w:color="009DC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E197D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3BD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E19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3" ma:contentTypeDescription="Crée un document." ma:contentTypeScope="" ma:versionID="e27eb333fb320b51b796d62f58b1b6a5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f38c63dcaf19fb77252c080fd439b79a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</documentManagement>
</p:properties>
</file>

<file path=customXml/itemProps1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42D0C-E74A-490D-8FAC-492327138D22}"/>
</file>

<file path=customXml/itemProps3.xml><?xml version="1.0" encoding="utf-8"?>
<ds:datastoreItem xmlns:ds="http://schemas.openxmlformats.org/officeDocument/2006/customXml" ds:itemID="{270FA9E3-A1C0-444F-B4ED-668A2AA0B765}"/>
</file>

<file path=customXml/itemProps4.xml><?xml version="1.0" encoding="utf-8"?>
<ds:datastoreItem xmlns:ds="http://schemas.openxmlformats.org/officeDocument/2006/customXml" ds:itemID="{048F5446-AE92-43FB-BE90-420935A883BE}"/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</Template>
  <TotalTime>130</TotalTime>
  <Pages>5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du 16 décembre 2020</dc:title>
  <dc:subject/>
  <dc:creator>Camille</dc:creator>
  <cp:keywords/>
  <dc:description/>
  <cp:lastModifiedBy>Camille LABORIE</cp:lastModifiedBy>
  <cp:revision>131</cp:revision>
  <dcterms:created xsi:type="dcterms:W3CDTF">2020-12-23T08:58:00Z</dcterms:created>
  <dcterms:modified xsi:type="dcterms:W3CDTF">2021-01-19T10:25:00Z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646500</vt:r8>
  </property>
  <property fmtid="{D5CDD505-2E9C-101B-9397-08002B2CF9AE}" pid="3" name="ContentTypeId">
    <vt:lpwstr>0x0101006EC91B794BFE664BB3674F4A0249CBC7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