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6A277" w14:textId="77777777" w:rsidR="0086790F" w:rsidRDefault="00E938A4" w:rsidP="000E68D7">
      <w:pPr>
        <w:pStyle w:val="Titre"/>
        <w:ind w:left="2835"/>
        <w:jc w:val="both"/>
        <w:rPr>
          <w:noProof/>
          <w:sz w:val="56"/>
          <w:szCs w:val="56"/>
        </w:rPr>
      </w:pPr>
      <w:r w:rsidRPr="00E938A4">
        <w:rPr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4F0C22E3" wp14:editId="23A3782E">
            <wp:simplePos x="0" y="0"/>
            <wp:positionH relativeFrom="column">
              <wp:posOffset>-800735</wp:posOffset>
            </wp:positionH>
            <wp:positionV relativeFrom="page">
              <wp:posOffset>121920</wp:posOffset>
            </wp:positionV>
            <wp:extent cx="2461260" cy="135636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260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790F">
        <w:rPr>
          <w:noProof/>
          <w:sz w:val="56"/>
          <w:szCs w:val="56"/>
        </w:rPr>
        <w:t>Comité du</w:t>
      </w:r>
    </w:p>
    <w:p w14:paraId="1CF0BCBB" w14:textId="6880084C" w:rsidR="002A43A2" w:rsidRPr="00E938A4" w:rsidRDefault="00EC10A2" w:rsidP="000E68D7">
      <w:pPr>
        <w:pStyle w:val="Titre"/>
        <w:ind w:left="2835"/>
        <w:jc w:val="both"/>
        <w:rPr>
          <w:sz w:val="56"/>
          <w:szCs w:val="56"/>
        </w:rPr>
      </w:pPr>
      <w:r>
        <w:rPr>
          <w:noProof/>
          <w:sz w:val="56"/>
          <w:szCs w:val="56"/>
        </w:rPr>
        <w:t>6 juillet</w:t>
      </w:r>
      <w:r w:rsidR="00514940">
        <w:rPr>
          <w:noProof/>
          <w:sz w:val="56"/>
          <w:szCs w:val="56"/>
        </w:rPr>
        <w:t xml:space="preserve"> </w:t>
      </w:r>
      <w:r w:rsidR="007D1A52">
        <w:rPr>
          <w:noProof/>
          <w:sz w:val="56"/>
          <w:szCs w:val="56"/>
        </w:rPr>
        <w:t>2021</w:t>
      </w:r>
    </w:p>
    <w:p w14:paraId="70C230A4" w14:textId="24C80957" w:rsidR="00D90B33" w:rsidRDefault="00D90B33" w:rsidP="000E68D7">
      <w:pPr>
        <w:jc w:val="both"/>
      </w:pPr>
      <w:r w:rsidRPr="009D37B3">
        <w:rPr>
          <w:u w:val="single"/>
        </w:rPr>
        <w:t>Membres du Comité</w:t>
      </w:r>
      <w:r w:rsidRPr="009D37B3">
        <w:rPr>
          <w:rFonts w:ascii="Cambria" w:hAnsi="Cambria" w:cs="Cambria"/>
        </w:rPr>
        <w:t> </w:t>
      </w:r>
      <w:r w:rsidRPr="009D37B3">
        <w:t>:</w:t>
      </w:r>
      <w:r w:rsidR="00514940">
        <w:t xml:space="preserve"> </w:t>
      </w:r>
      <w:r w:rsidR="00EC10A2">
        <w:t>Manuel Astier (</w:t>
      </w:r>
      <w:proofErr w:type="spellStart"/>
      <w:r w:rsidR="00EC10A2">
        <w:t>visio</w:t>
      </w:r>
      <w:proofErr w:type="spellEnd"/>
      <w:r w:rsidR="00EC10A2">
        <w:t>)</w:t>
      </w:r>
      <w:r w:rsidR="004B5B7D">
        <w:t xml:space="preserve">, </w:t>
      </w:r>
      <w:r w:rsidR="00A60643">
        <w:t xml:space="preserve">Maxime </w:t>
      </w:r>
      <w:proofErr w:type="spellStart"/>
      <w:r w:rsidR="00A60643">
        <w:t>Boniteau</w:t>
      </w:r>
      <w:proofErr w:type="spellEnd"/>
      <w:r w:rsidR="00A60643">
        <w:t xml:space="preserve">, Olivier Bret, </w:t>
      </w:r>
      <w:r w:rsidR="002C0985" w:rsidRPr="009D37B3">
        <w:t xml:space="preserve">Jean-Marc </w:t>
      </w:r>
      <w:proofErr w:type="spellStart"/>
      <w:r w:rsidR="002C0985" w:rsidRPr="009D37B3">
        <w:t>Charoud</w:t>
      </w:r>
      <w:proofErr w:type="spellEnd"/>
      <w:r w:rsidR="002C0985" w:rsidRPr="009D37B3">
        <w:t xml:space="preserve">, </w:t>
      </w:r>
      <w:r w:rsidRPr="009D37B3">
        <w:t>Eric Coursin,</w:t>
      </w:r>
      <w:r w:rsidR="0086790F" w:rsidRPr="009D37B3">
        <w:t xml:space="preserve"> Michèle Cyna</w:t>
      </w:r>
      <w:r w:rsidR="001A41D9">
        <w:t xml:space="preserve"> (</w:t>
      </w:r>
      <w:proofErr w:type="spellStart"/>
      <w:r w:rsidR="001A41D9">
        <w:t>visio</w:t>
      </w:r>
      <w:proofErr w:type="spellEnd"/>
      <w:r w:rsidR="001A41D9">
        <w:t>)</w:t>
      </w:r>
      <w:r w:rsidR="0086790F" w:rsidRPr="009D37B3">
        <w:t xml:space="preserve">, </w:t>
      </w:r>
      <w:r w:rsidR="00703789">
        <w:t>R</w:t>
      </w:r>
      <w:r w:rsidR="000E68D7">
        <w:t>é</w:t>
      </w:r>
      <w:r w:rsidR="00703789">
        <w:t>gis Damour</w:t>
      </w:r>
      <w:r w:rsidR="004C02C6">
        <w:t xml:space="preserve"> (</w:t>
      </w:r>
      <w:proofErr w:type="spellStart"/>
      <w:r w:rsidR="004C02C6">
        <w:t>visio</w:t>
      </w:r>
      <w:proofErr w:type="spellEnd"/>
      <w:r w:rsidR="004C02C6">
        <w:t>)</w:t>
      </w:r>
      <w:r w:rsidR="00703789">
        <w:t xml:space="preserve">, </w:t>
      </w:r>
      <w:r w:rsidR="0086790F" w:rsidRPr="009D37B3">
        <w:t>Vincent Desvignes</w:t>
      </w:r>
      <w:r w:rsidR="004C02C6">
        <w:t xml:space="preserve"> (</w:t>
      </w:r>
      <w:proofErr w:type="spellStart"/>
      <w:r w:rsidR="004C02C6">
        <w:t>visio</w:t>
      </w:r>
      <w:proofErr w:type="spellEnd"/>
      <w:r w:rsidR="004C02C6">
        <w:t>)</w:t>
      </w:r>
      <w:r w:rsidR="0086790F" w:rsidRPr="009D37B3">
        <w:t>,</w:t>
      </w:r>
      <w:r w:rsidR="002C0985" w:rsidRPr="009D37B3">
        <w:t xml:space="preserve"> </w:t>
      </w:r>
      <w:r w:rsidRPr="009D37B3">
        <w:t xml:space="preserve">Eric Fabre, </w:t>
      </w:r>
      <w:r w:rsidR="00B41801">
        <w:t>Herminie Metzger</w:t>
      </w:r>
      <w:r w:rsidR="00DB1F5F">
        <w:t xml:space="preserve">, </w:t>
      </w:r>
      <w:r w:rsidR="007C4250">
        <w:t xml:space="preserve">Lucas Mirgalet, </w:t>
      </w:r>
      <w:r w:rsidR="00DB1F5F" w:rsidRPr="00EB3460">
        <w:t>Christophe Persoz</w:t>
      </w:r>
      <w:r w:rsidR="00DB1F5F">
        <w:t xml:space="preserve">, Louis-Marie Pons, </w:t>
      </w:r>
      <w:r w:rsidR="007C4250">
        <w:t xml:space="preserve">Jean-Pierre </w:t>
      </w:r>
      <w:proofErr w:type="spellStart"/>
      <w:r w:rsidR="007C4250">
        <w:t>Pronost</w:t>
      </w:r>
      <w:proofErr w:type="spellEnd"/>
      <w:r w:rsidR="007C4250">
        <w:t xml:space="preserve">, </w:t>
      </w:r>
      <w:r w:rsidR="00DB1F5F" w:rsidRPr="00EB3460">
        <w:t xml:space="preserve">Boris </w:t>
      </w:r>
      <w:proofErr w:type="spellStart"/>
      <w:r w:rsidR="00DB1F5F" w:rsidRPr="00EB3460">
        <w:t>Rowenczyn</w:t>
      </w:r>
      <w:proofErr w:type="spellEnd"/>
      <w:r w:rsidR="00DB1F5F" w:rsidRPr="00EB3460">
        <w:t>, Pierre Vidailhet</w:t>
      </w:r>
      <w:r w:rsidR="001A41D9">
        <w:t xml:space="preserve"> (</w:t>
      </w:r>
      <w:proofErr w:type="spellStart"/>
      <w:r w:rsidR="001A41D9">
        <w:t>visio</w:t>
      </w:r>
      <w:proofErr w:type="spellEnd"/>
      <w:r w:rsidR="001A41D9">
        <w:t>)</w:t>
      </w:r>
      <w:r w:rsidR="00DB1F5F">
        <w:t>, Philippe Yvon</w:t>
      </w:r>
      <w:r w:rsidR="001A41D9">
        <w:t xml:space="preserve"> (</w:t>
      </w:r>
      <w:proofErr w:type="spellStart"/>
      <w:r w:rsidR="001A41D9">
        <w:t>visio</w:t>
      </w:r>
      <w:proofErr w:type="spellEnd"/>
      <w:r w:rsidR="001A41D9">
        <w:t>)</w:t>
      </w:r>
    </w:p>
    <w:p w14:paraId="3B8FEBAB" w14:textId="24B3544A" w:rsidR="00A60643" w:rsidRPr="009D37B3" w:rsidRDefault="00A60643" w:rsidP="000E68D7">
      <w:pPr>
        <w:jc w:val="both"/>
      </w:pPr>
      <w:r w:rsidRPr="00A60643">
        <w:rPr>
          <w:u w:val="single"/>
        </w:rPr>
        <w:t>Excusés</w:t>
      </w:r>
      <w:r>
        <w:rPr>
          <w:rFonts w:ascii="Cambria" w:hAnsi="Cambria" w:cs="Cambria"/>
        </w:rPr>
        <w:t> </w:t>
      </w:r>
      <w:r>
        <w:t xml:space="preserve">: </w:t>
      </w:r>
      <w:r w:rsidR="004B5B7D" w:rsidRPr="00EB3460">
        <w:t xml:space="preserve">Thierry </w:t>
      </w:r>
      <w:proofErr w:type="spellStart"/>
      <w:r w:rsidR="004B5B7D" w:rsidRPr="00EB3460">
        <w:t>Déau</w:t>
      </w:r>
      <w:proofErr w:type="spellEnd"/>
      <w:r w:rsidR="00E20269">
        <w:t xml:space="preserve">, Fouad </w:t>
      </w:r>
      <w:proofErr w:type="spellStart"/>
      <w:r w:rsidR="00E20269">
        <w:t>Awada</w:t>
      </w:r>
      <w:proofErr w:type="spellEnd"/>
      <w:r w:rsidR="00E20269">
        <w:t>, Pierre Bourrier</w:t>
      </w:r>
      <w:r w:rsidR="004F40D2">
        <w:t xml:space="preserve">, Anne </w:t>
      </w:r>
      <w:proofErr w:type="spellStart"/>
      <w:r w:rsidR="004F40D2">
        <w:t>Daire</w:t>
      </w:r>
      <w:proofErr w:type="spellEnd"/>
      <w:r w:rsidR="004F40D2">
        <w:t>, Thierry Duclaux, Olivier Dupont, Sandrine Gourlet, Henri Jannet</w:t>
      </w:r>
    </w:p>
    <w:p w14:paraId="410C6718" w14:textId="29EE6CD2" w:rsidR="00D90B33" w:rsidRDefault="00D90B33" w:rsidP="000E68D7">
      <w:pPr>
        <w:jc w:val="both"/>
      </w:pPr>
      <w:r w:rsidRPr="007733E5">
        <w:rPr>
          <w:u w:val="single"/>
        </w:rPr>
        <w:t>Permanentes</w:t>
      </w:r>
      <w:r>
        <w:rPr>
          <w:rFonts w:ascii="Cambria" w:hAnsi="Cambria" w:cs="Cambria"/>
        </w:rPr>
        <w:t> </w:t>
      </w:r>
      <w:r>
        <w:t xml:space="preserve">: </w:t>
      </w:r>
      <w:r w:rsidR="0086790F">
        <w:t xml:space="preserve">Hanna Budzynska, </w:t>
      </w:r>
      <w:r>
        <w:t>Camille Laborie</w:t>
      </w:r>
    </w:p>
    <w:p w14:paraId="36EF1EB6" w14:textId="6BCDDE77" w:rsidR="007E5074" w:rsidRPr="0082051E" w:rsidRDefault="007E5074" w:rsidP="000E68D7">
      <w:pPr>
        <w:jc w:val="both"/>
      </w:pPr>
      <w:r>
        <w:t>Se reporter au diaporama projeté</w:t>
      </w:r>
    </w:p>
    <w:p w14:paraId="6AEC4CC0" w14:textId="13E286B8" w:rsidR="009A716D" w:rsidRDefault="00246CAC" w:rsidP="000E68D7">
      <w:pPr>
        <w:pStyle w:val="Titre1"/>
        <w:jc w:val="both"/>
      </w:pPr>
      <w:r>
        <w:t>Décisions</w:t>
      </w:r>
    </w:p>
    <w:p w14:paraId="7457082C" w14:textId="49E17D30" w:rsidR="00246CAC" w:rsidRDefault="00246CAC" w:rsidP="00246CAC"/>
    <w:p w14:paraId="6A8C885B" w14:textId="6D2E42F0" w:rsidR="00246CAC" w:rsidRDefault="00246CAC" w:rsidP="00246CAC">
      <w:pPr>
        <w:pStyle w:val="Paragraphedeliste"/>
        <w:numPr>
          <w:ilvl w:val="0"/>
          <w:numId w:val="21"/>
        </w:numPr>
      </w:pPr>
      <w:r>
        <w:t>Validation du relevé de décisions du 13 avril 2021</w:t>
      </w:r>
    </w:p>
    <w:p w14:paraId="22CADF69" w14:textId="65D90D81" w:rsidR="00B87AC3" w:rsidRDefault="00B87AC3" w:rsidP="00246CAC">
      <w:pPr>
        <w:pStyle w:val="Paragraphedeliste"/>
        <w:numPr>
          <w:ilvl w:val="0"/>
          <w:numId w:val="21"/>
        </w:numPr>
      </w:pPr>
      <w:r>
        <w:t xml:space="preserve">Le Comité prend acte de la démission de Nathalie </w:t>
      </w:r>
      <w:proofErr w:type="spellStart"/>
      <w:r>
        <w:t>Mas-Raval</w:t>
      </w:r>
      <w:proofErr w:type="spellEnd"/>
      <w:r>
        <w:t xml:space="preserve"> (MS 06) et accueille par cooptation</w:t>
      </w:r>
      <w:r w:rsidR="00E9615B">
        <w:t xml:space="preserve"> Cristian Cabrera (MS 04) dont le mandat s’achèvera en 2022, date à laquelle s’achevait le mandat de Nathalie </w:t>
      </w:r>
      <w:proofErr w:type="spellStart"/>
      <w:r w:rsidR="00E9615B">
        <w:t>Mas-Raval</w:t>
      </w:r>
      <w:proofErr w:type="spellEnd"/>
      <w:r w:rsidR="00E9615B">
        <w:t xml:space="preserve">. Il aura </w:t>
      </w:r>
      <w:r w:rsidR="00852267">
        <w:t xml:space="preserve">alors </w:t>
      </w:r>
      <w:r w:rsidR="00E9615B">
        <w:t>la possibilité de se présenter au scrutin pour un nouveau mandat de 3 ans.</w:t>
      </w:r>
    </w:p>
    <w:p w14:paraId="0658633E" w14:textId="213D7A92" w:rsidR="008273FB" w:rsidRDefault="008273FB" w:rsidP="00246CAC">
      <w:pPr>
        <w:pStyle w:val="Paragraphedeliste"/>
        <w:numPr>
          <w:ilvl w:val="0"/>
          <w:numId w:val="21"/>
        </w:numPr>
      </w:pPr>
      <w:r>
        <w:t>Missions du Comité</w:t>
      </w:r>
      <w:r>
        <w:rPr>
          <w:rFonts w:ascii="Cambria" w:hAnsi="Cambria" w:cs="Cambria"/>
        </w:rPr>
        <w:t> </w:t>
      </w:r>
      <w:r>
        <w:t>: se reporter au document mis à jour suite à la ré</w:t>
      </w:r>
      <w:r w:rsidR="00CC5F9E">
        <w:t>union, avec en particulier</w:t>
      </w:r>
      <w:r w:rsidR="00CC5F9E">
        <w:rPr>
          <w:rFonts w:ascii="Cambria" w:hAnsi="Cambria" w:cs="Cambria"/>
        </w:rPr>
        <w:t> </w:t>
      </w:r>
      <w:r w:rsidR="00CC5F9E">
        <w:t>:</w:t>
      </w:r>
    </w:p>
    <w:p w14:paraId="4E93EFF5" w14:textId="3CFA80E8" w:rsidR="00CC5F9E" w:rsidRDefault="00CC5F9E" w:rsidP="00CC5F9E">
      <w:pPr>
        <w:pStyle w:val="Paragraphedeliste"/>
        <w:numPr>
          <w:ilvl w:val="1"/>
          <w:numId w:val="21"/>
        </w:numPr>
      </w:pPr>
      <w:r>
        <w:t>Groupe Parrainage</w:t>
      </w:r>
      <w:r>
        <w:rPr>
          <w:rFonts w:ascii="Cambria" w:hAnsi="Cambria" w:cs="Cambria"/>
        </w:rPr>
        <w:t> </w:t>
      </w:r>
      <w:r>
        <w:t xml:space="preserve">: ajouter </w:t>
      </w:r>
      <w:r w:rsidR="00E82054">
        <w:t>Cristian</w:t>
      </w:r>
    </w:p>
    <w:p w14:paraId="02A05FF9" w14:textId="77777777" w:rsidR="0030566E" w:rsidRDefault="00CC5F9E" w:rsidP="00CC5F9E">
      <w:pPr>
        <w:pStyle w:val="Paragraphedeliste"/>
        <w:numPr>
          <w:ilvl w:val="1"/>
          <w:numId w:val="21"/>
        </w:numPr>
      </w:pPr>
      <w:r>
        <w:t>Groupe</w:t>
      </w:r>
      <w:r w:rsidR="002B2F76">
        <w:t xml:space="preserve"> Mentoring</w:t>
      </w:r>
      <w:r w:rsidR="002B2F76">
        <w:rPr>
          <w:rFonts w:ascii="Cambria" w:hAnsi="Cambria" w:cs="Cambria"/>
        </w:rPr>
        <w:t> </w:t>
      </w:r>
      <w:r w:rsidR="002B2F76">
        <w:t>: compléter</w:t>
      </w:r>
    </w:p>
    <w:p w14:paraId="04F2FE64" w14:textId="25B9E706" w:rsidR="00CC5F9E" w:rsidRDefault="0030566E" w:rsidP="00CC5F9E">
      <w:pPr>
        <w:pStyle w:val="Paragraphedeliste"/>
        <w:numPr>
          <w:ilvl w:val="1"/>
          <w:numId w:val="21"/>
        </w:numPr>
      </w:pPr>
      <w:r>
        <w:t>Groupe</w:t>
      </w:r>
      <w:r w:rsidR="00080455">
        <w:t>s</w:t>
      </w:r>
      <w:r>
        <w:t xml:space="preserve"> Internation</w:t>
      </w:r>
      <w:r w:rsidR="00080455">
        <w:t>aux</w:t>
      </w:r>
      <w:r>
        <w:rPr>
          <w:rFonts w:ascii="Cambria" w:hAnsi="Cambria" w:cs="Cambria"/>
        </w:rPr>
        <w:t> </w:t>
      </w:r>
      <w:r>
        <w:t xml:space="preserve">: Maxime </w:t>
      </w:r>
      <w:proofErr w:type="spellStart"/>
      <w:r>
        <w:t>Boniteau</w:t>
      </w:r>
      <w:proofErr w:type="spellEnd"/>
      <w:r>
        <w:t xml:space="preserve"> disponible pour aller à la rencontre des animateurs locaux lors de ses déplacements professionnels</w:t>
      </w:r>
    </w:p>
    <w:p w14:paraId="50869130" w14:textId="32D34458" w:rsidR="00A31059" w:rsidRDefault="00080455" w:rsidP="00A31059">
      <w:pPr>
        <w:pStyle w:val="Paragraphedeliste"/>
        <w:numPr>
          <w:ilvl w:val="1"/>
          <w:numId w:val="21"/>
        </w:numPr>
      </w:pPr>
      <w:r>
        <w:t>Groupes professionnels</w:t>
      </w:r>
      <w:r w:rsidR="00A31059">
        <w:rPr>
          <w:rFonts w:ascii="Cambria" w:hAnsi="Cambria" w:cs="Cambria"/>
        </w:rPr>
        <w:t> </w:t>
      </w:r>
      <w:r w:rsidR="00A31059">
        <w:t xml:space="preserve">: Maxime </w:t>
      </w:r>
      <w:proofErr w:type="spellStart"/>
      <w:r w:rsidR="00A31059">
        <w:t>Boniteau</w:t>
      </w:r>
      <w:proofErr w:type="spellEnd"/>
      <w:r w:rsidR="00A31059">
        <w:t xml:space="preserve"> propose d’animer un groupe </w:t>
      </w:r>
      <w:proofErr w:type="spellStart"/>
      <w:r w:rsidR="00A31059">
        <w:t>d’alumni</w:t>
      </w:r>
      <w:proofErr w:type="spellEnd"/>
      <w:r w:rsidR="00A31059">
        <w:t xml:space="preserve"> autour de</w:t>
      </w:r>
      <w:r w:rsidR="009B0280">
        <w:t xml:space="preserve"> l’automobile</w:t>
      </w:r>
      <w:r w:rsidR="00F21C5D">
        <w:rPr>
          <w:rFonts w:ascii="Cambria" w:hAnsi="Cambria" w:cs="Cambria"/>
        </w:rPr>
        <w:t> </w:t>
      </w:r>
      <w:r w:rsidR="00F21C5D">
        <w:t xml:space="preserve">: envisager d’en faire un sous-groupe </w:t>
      </w:r>
      <w:r w:rsidR="00EE11A9">
        <w:t xml:space="preserve">du groupe Industrie ou Transport (prendre contact avec les animateurs) </w:t>
      </w:r>
      <w:r w:rsidR="00EE11A9">
        <w:lastRenderedPageBreak/>
        <w:t xml:space="preserve">et trouver un noyau dur de quelques autres </w:t>
      </w:r>
      <w:proofErr w:type="spellStart"/>
      <w:r w:rsidR="00EE11A9">
        <w:t>alumni</w:t>
      </w:r>
      <w:proofErr w:type="spellEnd"/>
      <w:r w:rsidR="00EE11A9">
        <w:t xml:space="preserve"> </w:t>
      </w:r>
      <w:r w:rsidR="007949B4">
        <w:t>car l’animation peut être lourde.</w:t>
      </w:r>
    </w:p>
    <w:p w14:paraId="6DF1B08B" w14:textId="2AC61B65" w:rsidR="00FE2212" w:rsidRDefault="00FE2212" w:rsidP="00A31059">
      <w:pPr>
        <w:pStyle w:val="Paragraphedeliste"/>
        <w:numPr>
          <w:ilvl w:val="1"/>
          <w:numId w:val="21"/>
        </w:numPr>
      </w:pPr>
      <w:r>
        <w:t>Groupes professionnels à ajouter</w:t>
      </w:r>
      <w:r w:rsidR="00EF6C96">
        <w:rPr>
          <w:rFonts w:ascii="Cambria" w:hAnsi="Cambria" w:cs="Cambria"/>
        </w:rPr>
        <w:t> </w:t>
      </w:r>
      <w:r w:rsidR="00EF6C96">
        <w:t xml:space="preserve">: Lucas Mirgalet souhaite rejoindre les groupes Transition Ecologique et Construction. Il est OK pour </w:t>
      </w:r>
      <w:r w:rsidR="00247F93">
        <w:t>compléter le noyau «</w:t>
      </w:r>
      <w:r w:rsidR="00247F93">
        <w:rPr>
          <w:rFonts w:ascii="Cambria" w:hAnsi="Cambria" w:cs="Cambria"/>
        </w:rPr>
        <w:t> </w:t>
      </w:r>
      <w:r w:rsidR="00247F93">
        <w:t>Communication</w:t>
      </w:r>
      <w:r w:rsidR="00247F93">
        <w:rPr>
          <w:rFonts w:ascii="Cambria" w:hAnsi="Cambria" w:cs="Cambria"/>
        </w:rPr>
        <w:t> </w:t>
      </w:r>
      <w:r w:rsidR="00247F93">
        <w:rPr>
          <w:rFonts w:ascii="Montserrat" w:hAnsi="Montserrat" w:cs="Montserrat"/>
        </w:rPr>
        <w:t>»</w:t>
      </w:r>
      <w:r w:rsidR="00247F93">
        <w:t xml:space="preserve"> du Comité.</w:t>
      </w:r>
    </w:p>
    <w:p w14:paraId="0D15C4CA" w14:textId="2D02DDC1" w:rsidR="00573DCD" w:rsidRDefault="00573DCD" w:rsidP="00A31059">
      <w:pPr>
        <w:pStyle w:val="Paragraphedeliste"/>
        <w:numPr>
          <w:ilvl w:val="1"/>
          <w:numId w:val="21"/>
        </w:numPr>
      </w:pPr>
      <w:r>
        <w:t>Sciences ParisTech au Féminin</w:t>
      </w:r>
      <w:r>
        <w:rPr>
          <w:rFonts w:ascii="Cambria" w:hAnsi="Cambria" w:cs="Cambria"/>
        </w:rPr>
        <w:t> </w:t>
      </w:r>
      <w:r>
        <w:t>:ajouter Dorothée Citerne</w:t>
      </w:r>
    </w:p>
    <w:p w14:paraId="6201F806" w14:textId="5F520242" w:rsidR="0017428F" w:rsidRDefault="0017428F" w:rsidP="0017428F">
      <w:pPr>
        <w:pStyle w:val="Titre1"/>
        <w:jc w:val="both"/>
      </w:pPr>
      <w:r>
        <w:t>Séminaire de rentrée</w:t>
      </w:r>
    </w:p>
    <w:p w14:paraId="682D90B1" w14:textId="70305CF8" w:rsidR="0017428F" w:rsidRDefault="005B6802" w:rsidP="005B6802">
      <w:pPr>
        <w:pStyle w:val="Paragraphedeliste"/>
        <w:numPr>
          <w:ilvl w:val="0"/>
          <w:numId w:val="21"/>
        </w:numPr>
      </w:pPr>
      <w:r>
        <w:t xml:space="preserve">Pour mémoire, </w:t>
      </w:r>
      <w:r w:rsidR="00F018E0">
        <w:t xml:space="preserve">la date du séminaire a été fixée au </w:t>
      </w:r>
      <w:r w:rsidR="00F018E0" w:rsidRPr="00D41A13">
        <w:rPr>
          <w:b/>
          <w:bCs/>
        </w:rPr>
        <w:t>vendredi 24 septembre à 15h30 à la Maison des Ponts</w:t>
      </w:r>
      <w:r w:rsidR="00F018E0">
        <w:t>.</w:t>
      </w:r>
      <w:r w:rsidR="002F5877">
        <w:t xml:space="preserve"> Sont invités les membres du Comité et les représentants bénévoles de groupes de Ponts Alumni</w:t>
      </w:r>
      <w:r w:rsidR="002F5877">
        <w:rPr>
          <w:rFonts w:ascii="Cambria" w:hAnsi="Cambria" w:cs="Cambria"/>
        </w:rPr>
        <w:t> </w:t>
      </w:r>
      <w:r w:rsidR="002F5877">
        <w:t>: professionnels, géographiques, internationaux, étudiants,…</w:t>
      </w:r>
    </w:p>
    <w:p w14:paraId="40504A52" w14:textId="1BDC2645" w:rsidR="006347F6" w:rsidRDefault="00384B6D" w:rsidP="00D940AE">
      <w:pPr>
        <w:pStyle w:val="Paragraphedeliste"/>
        <w:numPr>
          <w:ilvl w:val="0"/>
          <w:numId w:val="21"/>
        </w:numPr>
      </w:pPr>
      <w:r>
        <w:t>Les séquences d’atelier et de créativité devront conduire à la définition d</w:t>
      </w:r>
      <w:r w:rsidRPr="00384B6D">
        <w:t xml:space="preserve">’actions </w:t>
      </w:r>
      <w:r>
        <w:t xml:space="preserve">concrètes qui </w:t>
      </w:r>
      <w:r w:rsidR="006347F6">
        <w:t>dresseront la feuille de route 2021-2022 de Ponts Alumni.</w:t>
      </w:r>
      <w:r w:rsidR="00AF51DA">
        <w:t xml:space="preserve"> La l</w:t>
      </w:r>
      <w:r w:rsidR="00B177CA">
        <w:t>iste des sujets / groupes proposés pour cette prochaine session</w:t>
      </w:r>
      <w:r w:rsidR="00AF51DA">
        <w:t xml:space="preserve"> est arrêtée en séance</w:t>
      </w:r>
      <w:r w:rsidR="00121810">
        <w:t>.</w:t>
      </w:r>
    </w:p>
    <w:p w14:paraId="67B4E8B9" w14:textId="2172584C" w:rsidR="006D6269" w:rsidRDefault="006D6269" w:rsidP="00D940AE">
      <w:pPr>
        <w:pStyle w:val="Paragraphedeliste"/>
        <w:numPr>
          <w:ilvl w:val="0"/>
          <w:numId w:val="21"/>
        </w:numPr>
      </w:pPr>
      <w:r>
        <w:t>Deux groupes ont fonctionné l’année passée en mode projet et sont maintenant considérés comme clos</w:t>
      </w:r>
      <w:r w:rsidR="00F41779">
        <w:t>, les actions ayant été maintenant lancées</w:t>
      </w:r>
      <w:r>
        <w:rPr>
          <w:rFonts w:ascii="Cambria" w:hAnsi="Cambria" w:cs="Cambria"/>
        </w:rPr>
        <w:t> </w:t>
      </w:r>
      <w:r>
        <w:t xml:space="preserve">: </w:t>
      </w:r>
      <w:proofErr w:type="spellStart"/>
      <w:r w:rsidR="00F41779">
        <w:t>Millesimes</w:t>
      </w:r>
      <w:proofErr w:type="spellEnd"/>
      <w:r w:rsidR="00F41779">
        <w:t xml:space="preserve"> (groupe 4) et Mentoring (</w:t>
      </w:r>
      <w:r w:rsidR="009C1298">
        <w:t xml:space="preserve">groupe 5). Une réflexion sur la manière de les faire vivre, </w:t>
      </w:r>
      <w:r w:rsidR="00D719C1">
        <w:t xml:space="preserve">de renouveler les équipes et de communiquer sur </w:t>
      </w:r>
      <w:r w:rsidR="00AA237A">
        <w:t xml:space="preserve">leurs actions pourra </w:t>
      </w:r>
      <w:r w:rsidR="00DA2810">
        <w:t>néanmoins</w:t>
      </w:r>
      <w:r w:rsidR="005C19E2">
        <w:t xml:space="preserve"> être maintenu</w:t>
      </w:r>
      <w:r w:rsidR="00322CFA">
        <w:t>e</w:t>
      </w:r>
      <w:r w:rsidR="005C19E2">
        <w:t>.</w:t>
      </w:r>
    </w:p>
    <w:p w14:paraId="262DB24E" w14:textId="7DF74E76" w:rsidR="00B177CA" w:rsidRDefault="00121810" w:rsidP="00121810">
      <w:pPr>
        <w:pStyle w:val="Paragraphedeliste"/>
        <w:numPr>
          <w:ilvl w:val="0"/>
          <w:numId w:val="21"/>
        </w:numPr>
      </w:pPr>
      <w:r>
        <w:t>Groupes maintenus</w:t>
      </w:r>
      <w:r>
        <w:rPr>
          <w:rFonts w:ascii="Cambria" w:hAnsi="Cambria" w:cs="Cambria"/>
        </w:rPr>
        <w:t> </w:t>
      </w:r>
      <w:r>
        <w:t>:</w:t>
      </w:r>
    </w:p>
    <w:p w14:paraId="138A049F" w14:textId="0C211FF1" w:rsidR="00121810" w:rsidRDefault="00121810" w:rsidP="00B177CA">
      <w:pPr>
        <w:pStyle w:val="Paragraphedeliste"/>
        <w:numPr>
          <w:ilvl w:val="1"/>
          <w:numId w:val="21"/>
        </w:numPr>
      </w:pPr>
      <w:r>
        <w:t>Groupe 2 «</w:t>
      </w:r>
      <w:r>
        <w:rPr>
          <w:rFonts w:ascii="Cambria" w:hAnsi="Cambria" w:cs="Cambria"/>
        </w:rPr>
        <w:t> </w:t>
      </w:r>
      <w:r>
        <w:t>Offre différenciante</w:t>
      </w:r>
      <w:r>
        <w:rPr>
          <w:rFonts w:ascii="Cambria" w:hAnsi="Cambria" w:cs="Cambria"/>
        </w:rPr>
        <w:t> </w:t>
      </w:r>
      <w:r>
        <w:rPr>
          <w:rFonts w:ascii="Montserrat" w:hAnsi="Montserrat" w:cs="Montserrat"/>
        </w:rPr>
        <w:t>»</w:t>
      </w:r>
      <w:r>
        <w:t xml:space="preserve"> - Olivier Bret</w:t>
      </w:r>
    </w:p>
    <w:p w14:paraId="6DD30E68" w14:textId="43A735BD" w:rsidR="00121810" w:rsidRDefault="00EF654A" w:rsidP="00121810">
      <w:pPr>
        <w:pStyle w:val="Paragraphedeliste"/>
        <w:numPr>
          <w:ilvl w:val="2"/>
          <w:numId w:val="21"/>
        </w:numPr>
      </w:pPr>
      <w:r>
        <w:t>Un sujet très central</w:t>
      </w:r>
      <w:r>
        <w:rPr>
          <w:rFonts w:ascii="Cambria" w:hAnsi="Cambria" w:cs="Cambria"/>
        </w:rPr>
        <w:t> </w:t>
      </w:r>
      <w:r>
        <w:t xml:space="preserve">: comment aller chercher </w:t>
      </w:r>
      <w:r w:rsidR="00454A3D">
        <w:t>des financements extérieurs</w:t>
      </w:r>
      <w:r w:rsidR="004D1531">
        <w:rPr>
          <w:rFonts w:ascii="Cambria" w:hAnsi="Cambria" w:cs="Cambria"/>
        </w:rPr>
        <w:t> </w:t>
      </w:r>
      <w:r w:rsidR="004D1531">
        <w:t>: offre de services, maintien du budget</w:t>
      </w:r>
      <w:r w:rsidR="00AF2986">
        <w:t xml:space="preserve">, ambassadeurs d’entreprise / mobilisation des </w:t>
      </w:r>
      <w:proofErr w:type="spellStart"/>
      <w:r w:rsidR="00AF2986">
        <w:t>alumni</w:t>
      </w:r>
      <w:proofErr w:type="spellEnd"/>
      <w:r w:rsidR="00AF2986">
        <w:t xml:space="preserve"> et des entreprises. Campagne de relance</w:t>
      </w:r>
    </w:p>
    <w:p w14:paraId="00C55FCB" w14:textId="5A82BE5C" w:rsidR="00AF2986" w:rsidRDefault="00AF2986" w:rsidP="00AF2986">
      <w:pPr>
        <w:pStyle w:val="Paragraphedeliste"/>
        <w:numPr>
          <w:ilvl w:val="1"/>
          <w:numId w:val="21"/>
        </w:numPr>
      </w:pPr>
      <w:r>
        <w:t>Groupe 3 «</w:t>
      </w:r>
      <w:r>
        <w:rPr>
          <w:rFonts w:ascii="Cambria" w:hAnsi="Cambria" w:cs="Cambria"/>
        </w:rPr>
        <w:t> </w:t>
      </w:r>
      <w:r w:rsidR="00BF175B">
        <w:t>Communication</w:t>
      </w:r>
      <w:r w:rsidR="00BF175B">
        <w:rPr>
          <w:rFonts w:ascii="Cambria" w:hAnsi="Cambria" w:cs="Cambria"/>
        </w:rPr>
        <w:t> </w:t>
      </w:r>
      <w:r w:rsidR="00BF175B">
        <w:rPr>
          <w:rFonts w:ascii="Montserrat" w:hAnsi="Montserrat" w:cs="Montserrat"/>
        </w:rPr>
        <w:t>»</w:t>
      </w:r>
      <w:r w:rsidR="00BF175B">
        <w:t xml:space="preserve"> - Herminie Metzger</w:t>
      </w:r>
    </w:p>
    <w:p w14:paraId="64CDADAE" w14:textId="09CC90CC" w:rsidR="00BF175B" w:rsidRDefault="00BF175B" w:rsidP="00BF175B">
      <w:pPr>
        <w:pStyle w:val="Paragraphedeliste"/>
        <w:numPr>
          <w:ilvl w:val="2"/>
          <w:numId w:val="21"/>
        </w:numPr>
      </w:pPr>
      <w:r>
        <w:t>Quels services apporter aux groupes Ponts Alumni</w:t>
      </w:r>
      <w:r>
        <w:rPr>
          <w:rFonts w:ascii="Cambria" w:hAnsi="Cambria" w:cs="Cambria"/>
        </w:rPr>
        <w:t> </w:t>
      </w:r>
      <w:r>
        <w:t>?</w:t>
      </w:r>
    </w:p>
    <w:p w14:paraId="07DB97B0" w14:textId="13635198" w:rsidR="00BF175B" w:rsidRDefault="00BF175B" w:rsidP="00BF175B">
      <w:pPr>
        <w:pStyle w:val="Paragraphedeliste"/>
        <w:numPr>
          <w:ilvl w:val="2"/>
          <w:numId w:val="21"/>
        </w:numPr>
      </w:pPr>
      <w:r>
        <w:t xml:space="preserve">Boite à outils (dont </w:t>
      </w:r>
      <w:r w:rsidR="00FE1094">
        <w:t>guides de procédures)</w:t>
      </w:r>
    </w:p>
    <w:p w14:paraId="643DDEED" w14:textId="28D4AC25" w:rsidR="00303691" w:rsidRDefault="00303691" w:rsidP="00303691">
      <w:pPr>
        <w:pStyle w:val="Paragraphedeliste"/>
        <w:numPr>
          <w:ilvl w:val="1"/>
          <w:numId w:val="21"/>
        </w:numPr>
      </w:pPr>
      <w:r>
        <w:t>Groupe 6 «</w:t>
      </w:r>
      <w:r>
        <w:rPr>
          <w:rFonts w:ascii="Cambria" w:hAnsi="Cambria" w:cs="Cambria"/>
        </w:rPr>
        <w:t> </w:t>
      </w:r>
      <w:r>
        <w:t>Ponts Alumni et l’Ecole des Ponts</w:t>
      </w:r>
      <w:r>
        <w:rPr>
          <w:rFonts w:ascii="Cambria" w:hAnsi="Cambria" w:cs="Cambria"/>
        </w:rPr>
        <w:t> </w:t>
      </w:r>
      <w:r>
        <w:rPr>
          <w:rFonts w:ascii="Montserrat" w:hAnsi="Montserrat" w:cs="Montserrat"/>
        </w:rPr>
        <w:t>»</w:t>
      </w:r>
      <w:r>
        <w:rPr>
          <w:rFonts w:ascii="Cambria" w:hAnsi="Cambria" w:cs="Cambria"/>
        </w:rPr>
        <w:t> </w:t>
      </w:r>
      <w:r>
        <w:t xml:space="preserve">: </w:t>
      </w:r>
      <w:r w:rsidR="00825D1E">
        <w:t>indispensable à maintenir, en particulier dans le cadre de l’audit qui vient d’être mené à l’Ecole des Ponts</w:t>
      </w:r>
      <w:r w:rsidR="002D60A7">
        <w:t>. Une réflexion devra d’ailleurs être engagée rapidement après la rentrée de septembre.</w:t>
      </w:r>
    </w:p>
    <w:p w14:paraId="01DCDBBD" w14:textId="75E04AF8" w:rsidR="00632013" w:rsidRDefault="00632013" w:rsidP="00632013">
      <w:pPr>
        <w:pStyle w:val="Paragraphedeliste"/>
        <w:numPr>
          <w:ilvl w:val="0"/>
          <w:numId w:val="21"/>
        </w:numPr>
      </w:pPr>
      <w:r>
        <w:t>Idées à développer (nouveaux groupes</w:t>
      </w:r>
      <w:r>
        <w:rPr>
          <w:rFonts w:ascii="Cambria" w:hAnsi="Cambria" w:cs="Cambria"/>
        </w:rPr>
        <w:t> </w:t>
      </w:r>
      <w:r>
        <w:t>?)</w:t>
      </w:r>
    </w:p>
    <w:p w14:paraId="38A90208" w14:textId="77A5337B" w:rsidR="00632013" w:rsidRDefault="00632013" w:rsidP="00632013">
      <w:pPr>
        <w:pStyle w:val="Paragraphedeliste"/>
        <w:numPr>
          <w:ilvl w:val="1"/>
          <w:numId w:val="21"/>
        </w:numPr>
      </w:pPr>
      <w:r>
        <w:lastRenderedPageBreak/>
        <w:t>Ambassadeurs en entreprise, en mode projet en lien avec le groupe 2</w:t>
      </w:r>
    </w:p>
    <w:p w14:paraId="17B4E99A" w14:textId="667C47AC" w:rsidR="008E5E32" w:rsidRDefault="008E5E32" w:rsidP="00632013">
      <w:pPr>
        <w:pStyle w:val="Paragraphedeliste"/>
        <w:numPr>
          <w:ilvl w:val="1"/>
          <w:numId w:val="21"/>
        </w:numPr>
      </w:pPr>
      <w:r>
        <w:t>Groupes pro et enseignements de l’Ecole</w:t>
      </w:r>
      <w:r>
        <w:rPr>
          <w:rFonts w:ascii="Cambria" w:hAnsi="Cambria" w:cs="Cambria"/>
        </w:rPr>
        <w:t> </w:t>
      </w:r>
      <w:r>
        <w:t>: quelles relations</w:t>
      </w:r>
      <w:r>
        <w:rPr>
          <w:rFonts w:ascii="Cambria" w:hAnsi="Cambria" w:cs="Cambria"/>
        </w:rPr>
        <w:t> </w:t>
      </w:r>
      <w:r>
        <w:t xml:space="preserve">? </w:t>
      </w:r>
      <w:r w:rsidR="00C867E9">
        <w:t xml:space="preserve">En quoi les </w:t>
      </w:r>
      <w:proofErr w:type="spellStart"/>
      <w:r w:rsidR="00C867E9">
        <w:t>alumni</w:t>
      </w:r>
      <w:proofErr w:type="spellEnd"/>
      <w:r w:rsidR="00C867E9">
        <w:t xml:space="preserve"> et l’Ecole peuvent-ils contribuer à animer le débat sur la transition écologique</w:t>
      </w:r>
      <w:r w:rsidR="00C867E9">
        <w:rPr>
          <w:rFonts w:ascii="Cambria" w:hAnsi="Cambria" w:cs="Cambria"/>
        </w:rPr>
        <w:t> </w:t>
      </w:r>
      <w:r w:rsidR="00C867E9">
        <w:t xml:space="preserve">? (Pour mémoire, des </w:t>
      </w:r>
      <w:r w:rsidR="00DB0218">
        <w:t>collaborations sont déjà bien établies sur les questions d’immobilier via le groupe XPP Immobilier)</w:t>
      </w:r>
    </w:p>
    <w:p w14:paraId="48D69103" w14:textId="048FCA52" w:rsidR="00C00AED" w:rsidRDefault="000477E6" w:rsidP="00632013">
      <w:pPr>
        <w:pStyle w:val="Paragraphedeliste"/>
        <w:numPr>
          <w:ilvl w:val="1"/>
          <w:numId w:val="21"/>
        </w:numPr>
      </w:pPr>
      <w:r>
        <w:t>Maison des Mines / gestion d’un patrimoine avec d’autres associations</w:t>
      </w:r>
    </w:p>
    <w:p w14:paraId="1B514D36" w14:textId="58A28D87" w:rsidR="002C4B82" w:rsidRDefault="002C4B82" w:rsidP="00632013">
      <w:pPr>
        <w:pStyle w:val="Paragraphedeliste"/>
        <w:numPr>
          <w:ilvl w:val="1"/>
          <w:numId w:val="21"/>
        </w:numPr>
      </w:pPr>
      <w:r>
        <w:t>Offre et tarification pour les autres diplômes qu’ingénieur</w:t>
      </w:r>
    </w:p>
    <w:p w14:paraId="1ADF7532" w14:textId="7A07D531" w:rsidR="00DB0218" w:rsidRDefault="00DB0218" w:rsidP="00DB0218">
      <w:pPr>
        <w:pStyle w:val="Titre1"/>
        <w:jc w:val="both"/>
      </w:pPr>
      <w:r>
        <w:t>Cotisations</w:t>
      </w:r>
    </w:p>
    <w:p w14:paraId="421A7AC4" w14:textId="77777777" w:rsidR="00E61E10" w:rsidRPr="00E61E10" w:rsidRDefault="00E61E10" w:rsidP="00E61E10">
      <w:pPr>
        <w:pStyle w:val="Paragraphedeliste"/>
        <w:numPr>
          <w:ilvl w:val="0"/>
          <w:numId w:val="21"/>
        </w:numPr>
      </w:pPr>
      <w:r w:rsidRPr="00E61E10">
        <w:t>En nombre : 1511 cotisants à date (vs 1430 en 2020) : +5,7 %</w:t>
      </w:r>
    </w:p>
    <w:p w14:paraId="0CE494B6" w14:textId="05F4D7E7" w:rsidR="00E61E10" w:rsidRPr="00E61E10" w:rsidRDefault="00E61E10" w:rsidP="00E61E10">
      <w:pPr>
        <w:pStyle w:val="Paragraphedeliste"/>
        <w:numPr>
          <w:ilvl w:val="0"/>
          <w:numId w:val="21"/>
        </w:numPr>
      </w:pPr>
      <w:r w:rsidRPr="00E61E10">
        <w:t>En valeur :   145 273 € à date</w:t>
      </w:r>
      <w:r>
        <w:t xml:space="preserve"> </w:t>
      </w:r>
      <w:r w:rsidRPr="00E61E10">
        <w:t>(vs 133 615 € en 2020) : +8,7 %</w:t>
      </w:r>
    </w:p>
    <w:p w14:paraId="3829C5FC" w14:textId="77777777" w:rsidR="00E61E10" w:rsidRPr="00E61E10" w:rsidRDefault="00E61E10" w:rsidP="00E61E10">
      <w:pPr>
        <w:pStyle w:val="Paragraphedeliste"/>
        <w:numPr>
          <w:ilvl w:val="0"/>
          <w:numId w:val="21"/>
        </w:numPr>
      </w:pPr>
      <w:r w:rsidRPr="00E61E10">
        <w:t>Moins d’élèves, plus de Mastères</w:t>
      </w:r>
    </w:p>
    <w:p w14:paraId="6F1F3DDA" w14:textId="7325BCFD" w:rsidR="00DB0218" w:rsidRDefault="00E61E10" w:rsidP="00E61E10">
      <w:pPr>
        <w:pStyle w:val="Paragraphedeliste"/>
        <w:numPr>
          <w:ilvl w:val="0"/>
          <w:numId w:val="21"/>
        </w:numPr>
      </w:pPr>
      <w:r w:rsidRPr="00E61E10">
        <w:t>Plus d’abonnements à PCM</w:t>
      </w:r>
    </w:p>
    <w:p w14:paraId="09D01A2B" w14:textId="73D30318" w:rsidR="00E61E10" w:rsidRDefault="00CF1F22" w:rsidP="00CF1F22">
      <w:pPr>
        <w:pStyle w:val="Titre1"/>
        <w:jc w:val="both"/>
      </w:pPr>
      <w:r>
        <w:t>Actualités des groupes</w:t>
      </w:r>
    </w:p>
    <w:p w14:paraId="012AAE20" w14:textId="043AE423" w:rsidR="00CF1F22" w:rsidRDefault="00CF1F22" w:rsidP="00CF1F22">
      <w:pPr>
        <w:pStyle w:val="Paragraphedeliste"/>
        <w:numPr>
          <w:ilvl w:val="0"/>
          <w:numId w:val="24"/>
        </w:numPr>
      </w:pPr>
      <w:r>
        <w:t>Ponts pour le Climat – se reporter au diaporama</w:t>
      </w:r>
    </w:p>
    <w:p w14:paraId="05910768" w14:textId="77777777" w:rsidR="0031032D" w:rsidRDefault="00BC2D00" w:rsidP="00CF1F22">
      <w:pPr>
        <w:pStyle w:val="Paragraphedeliste"/>
        <w:numPr>
          <w:ilvl w:val="0"/>
          <w:numId w:val="24"/>
        </w:numPr>
      </w:pPr>
      <w:r>
        <w:t>Carrières</w:t>
      </w:r>
      <w:r w:rsidR="00811026">
        <w:rPr>
          <w:rFonts w:ascii="Cambria" w:hAnsi="Cambria" w:cs="Cambria"/>
        </w:rPr>
        <w:t> </w:t>
      </w:r>
      <w:r w:rsidR="00811026">
        <w:t xml:space="preserve">: </w:t>
      </w:r>
    </w:p>
    <w:p w14:paraId="36F412B8" w14:textId="77777777" w:rsidR="0031032D" w:rsidRDefault="00811026" w:rsidP="0031032D">
      <w:pPr>
        <w:pStyle w:val="Paragraphedeliste"/>
        <w:numPr>
          <w:ilvl w:val="1"/>
          <w:numId w:val="24"/>
        </w:numPr>
      </w:pPr>
      <w:r>
        <w:t>peu de demandes d’entretiens.</w:t>
      </w:r>
    </w:p>
    <w:p w14:paraId="3D49BA5D" w14:textId="77777777" w:rsidR="0031032D" w:rsidRPr="0031032D" w:rsidRDefault="00811026" w:rsidP="0031032D">
      <w:pPr>
        <w:pStyle w:val="Paragraphedeliste"/>
        <w:numPr>
          <w:ilvl w:val="1"/>
          <w:numId w:val="24"/>
        </w:numPr>
      </w:pPr>
      <w:r>
        <w:t xml:space="preserve">Un programme d’ateliers </w:t>
      </w:r>
      <w:r w:rsidR="00D90372">
        <w:t xml:space="preserve">riche avec de nombreux inscrits mais finalement </w:t>
      </w:r>
      <w:r w:rsidR="00D90372" w:rsidRPr="00D90372">
        <w:rPr>
          <w:b/>
          <w:bCs/>
        </w:rPr>
        <w:t>peu de présents ce qui est déstabilisant</w:t>
      </w:r>
      <w:r w:rsidR="00D90372">
        <w:t xml:space="preserve"> pour les intervenants (no-show)</w:t>
      </w:r>
    </w:p>
    <w:p w14:paraId="624EBA6D" w14:textId="507F5F4C" w:rsidR="00BC2D00" w:rsidRDefault="00C64518" w:rsidP="0031032D">
      <w:pPr>
        <w:pStyle w:val="Paragraphedeliste"/>
        <w:numPr>
          <w:ilvl w:val="1"/>
          <w:numId w:val="24"/>
        </w:numPr>
      </w:pPr>
      <w:r>
        <w:t>le programme du 2</w:t>
      </w:r>
      <w:r w:rsidRPr="00C64518">
        <w:rPr>
          <w:vertAlign w:val="superscript"/>
        </w:rPr>
        <w:t>e</w:t>
      </w:r>
      <w:r>
        <w:t xml:space="preserve"> semestre est en cours d’élaboration, certains ateliers seront proposés par </w:t>
      </w:r>
      <w:proofErr w:type="spellStart"/>
      <w:r>
        <w:t>InterMines</w:t>
      </w:r>
      <w:proofErr w:type="spellEnd"/>
      <w:r>
        <w:t xml:space="preserve"> et/ou </w:t>
      </w:r>
      <w:proofErr w:type="spellStart"/>
      <w:r>
        <w:t>UniAgro</w:t>
      </w:r>
      <w:proofErr w:type="spellEnd"/>
      <w:r w:rsidR="0031032D">
        <w:t xml:space="preserve"> pour compléter notre propre offre qui leur sera également ouverte.</w:t>
      </w:r>
    </w:p>
    <w:p w14:paraId="60B79439" w14:textId="1DFBA202" w:rsidR="00F356AA" w:rsidRDefault="005B7615" w:rsidP="00F356AA">
      <w:pPr>
        <w:pStyle w:val="Paragraphedeliste"/>
        <w:numPr>
          <w:ilvl w:val="1"/>
          <w:numId w:val="24"/>
        </w:numPr>
      </w:pPr>
      <w:r>
        <w:t>Quelques nouveautés sont proposées depuis le début de l’année</w:t>
      </w:r>
      <w:r>
        <w:rPr>
          <w:rFonts w:ascii="Cambria" w:hAnsi="Cambria" w:cs="Cambria"/>
        </w:rPr>
        <w:t> </w:t>
      </w:r>
      <w:r w:rsidR="00F356AA">
        <w:t>dont la mise en ligne de</w:t>
      </w:r>
      <w:r>
        <w:t xml:space="preserve"> des vidéos sur le thème de la recherche d’emploi, réalisées par le G16+ et l’APEC, téléchargeables sur notre site </w:t>
      </w:r>
      <w:r w:rsidR="00F356AA">
        <w:t xml:space="preserve">et </w:t>
      </w:r>
      <w:r>
        <w:t>réservées aux cotisants</w:t>
      </w:r>
      <w:r w:rsidR="00F356AA">
        <w:t>.</w:t>
      </w:r>
    </w:p>
    <w:p w14:paraId="5982D927" w14:textId="56A2CD6E" w:rsidR="002108CC" w:rsidRDefault="002108CC" w:rsidP="00F356AA">
      <w:pPr>
        <w:pStyle w:val="Paragraphedeliste"/>
        <w:numPr>
          <w:ilvl w:val="1"/>
          <w:numId w:val="24"/>
        </w:numPr>
      </w:pPr>
      <w:r>
        <w:t xml:space="preserve">Pas de nouvelles demandes pour </w:t>
      </w:r>
      <w:proofErr w:type="spellStart"/>
      <w:r>
        <w:t>JobMaker</w:t>
      </w:r>
      <w:proofErr w:type="spellEnd"/>
      <w:r>
        <w:t xml:space="preserve">. Nous avons été contactés pour la présentation </w:t>
      </w:r>
      <w:r w:rsidR="00D0191E">
        <w:t>d’autres plateforme d’accompagnement à la recherche d’emploi, offres déclinées car très lourdes pour un nombre a priori faible de demandes.</w:t>
      </w:r>
    </w:p>
    <w:p w14:paraId="3EAFDA44" w14:textId="3BA41BE1" w:rsidR="00D0191E" w:rsidRDefault="00D0191E" w:rsidP="00D0191E">
      <w:pPr>
        <w:pStyle w:val="Paragraphedeliste"/>
        <w:numPr>
          <w:ilvl w:val="0"/>
          <w:numId w:val="24"/>
        </w:numPr>
      </w:pPr>
      <w:r>
        <w:t>XPP Immobilier</w:t>
      </w:r>
      <w:r w:rsidR="00C35630">
        <w:rPr>
          <w:rFonts w:ascii="Cambria" w:hAnsi="Cambria" w:cs="Cambria"/>
        </w:rPr>
        <w:t> </w:t>
      </w:r>
      <w:r w:rsidR="00C35630">
        <w:t>:</w:t>
      </w:r>
    </w:p>
    <w:p w14:paraId="21CE6620" w14:textId="7A6BF802" w:rsidR="00C35630" w:rsidRDefault="00C35630" w:rsidP="00C35630">
      <w:pPr>
        <w:pStyle w:val="Paragraphedeliste"/>
        <w:numPr>
          <w:ilvl w:val="1"/>
          <w:numId w:val="24"/>
        </w:numPr>
      </w:pPr>
      <w:r>
        <w:t>Création d’un nouveau logo pour accompagner les communications</w:t>
      </w:r>
    </w:p>
    <w:p w14:paraId="1B166442" w14:textId="29C17695" w:rsidR="00C35630" w:rsidRDefault="00C35630" w:rsidP="00C35630">
      <w:pPr>
        <w:pStyle w:val="Paragraphedeliste"/>
        <w:numPr>
          <w:ilvl w:val="1"/>
          <w:numId w:val="24"/>
        </w:numPr>
      </w:pPr>
      <w:r>
        <w:lastRenderedPageBreak/>
        <w:t xml:space="preserve">Réflexion en cours sur la meilleure manière de publier </w:t>
      </w:r>
      <w:r w:rsidR="001C0674">
        <w:t>des articles sur chacune des conférences organisées dans le cadre du cycle sur le logement qui vient de s’achever.</w:t>
      </w:r>
    </w:p>
    <w:p w14:paraId="7DEF0226" w14:textId="37DF52C8" w:rsidR="0023558C" w:rsidRDefault="0023558C" w:rsidP="0023558C">
      <w:pPr>
        <w:pStyle w:val="Paragraphedeliste"/>
        <w:numPr>
          <w:ilvl w:val="0"/>
          <w:numId w:val="24"/>
        </w:numPr>
      </w:pPr>
      <w:r>
        <w:t>Parrainage</w:t>
      </w:r>
      <w:r>
        <w:rPr>
          <w:rFonts w:ascii="Cambria" w:hAnsi="Cambria" w:cs="Cambria"/>
        </w:rPr>
        <w:t> </w:t>
      </w:r>
      <w:r>
        <w:t xml:space="preserve">: recrutement de parrains en cours. Maxime </w:t>
      </w:r>
      <w:proofErr w:type="spellStart"/>
      <w:r>
        <w:t>Boniteau</w:t>
      </w:r>
      <w:proofErr w:type="spellEnd"/>
      <w:r>
        <w:t xml:space="preserve"> propose </w:t>
      </w:r>
      <w:r w:rsidR="001A6455">
        <w:t>son aide comme parrain.</w:t>
      </w:r>
    </w:p>
    <w:p w14:paraId="0D779BC0" w14:textId="0F8996F4" w:rsidR="001A6455" w:rsidRDefault="001A6455" w:rsidP="001A6455">
      <w:pPr>
        <w:pStyle w:val="Titre1"/>
        <w:jc w:val="both"/>
      </w:pPr>
      <w:r>
        <w:t>Gratuité des évènements</w:t>
      </w:r>
      <w:r w:rsidRPr="001A6455">
        <w:t> </w:t>
      </w:r>
      <w:r>
        <w:t>?</w:t>
      </w:r>
    </w:p>
    <w:p w14:paraId="2C70C20B" w14:textId="366F77AC" w:rsidR="001A6455" w:rsidRDefault="000C7D1F" w:rsidP="001A6455">
      <w:r>
        <w:t>Depuis le début de l’année, Ponts Alumni teste la gratuité applicable à tous pour participer aux évènements organisés par les groupes professionnels.</w:t>
      </w:r>
      <w:r w:rsidR="003C6AC1">
        <w:t xml:space="preserve"> </w:t>
      </w:r>
      <w:r w:rsidR="0099575B">
        <w:t>Il s’agit de mesurer si la gratuité permet une meilleure participation</w:t>
      </w:r>
      <w:r w:rsidR="00EF1559">
        <w:t xml:space="preserve"> aux évènements</w:t>
      </w:r>
      <w:r w:rsidR="00DE75FD">
        <w:t>, une meilleure visibilité de l’association</w:t>
      </w:r>
      <w:r w:rsidR="00AA5C9D">
        <w:t>.</w:t>
      </w:r>
      <w:r w:rsidR="0099575B">
        <w:t xml:space="preserve"> </w:t>
      </w:r>
      <w:r w:rsidR="003C6AC1">
        <w:t>Les retours d’expériences sont partagés, il faudrait traiter de ce sujet dans le cadre d’un groupe projet spécifique.</w:t>
      </w:r>
    </w:p>
    <w:p w14:paraId="54D5D11D" w14:textId="4979372E" w:rsidR="003C6AC1" w:rsidRDefault="002A4792" w:rsidP="001A6455">
      <w:r>
        <w:t>PREMIERS RETOURS</w:t>
      </w:r>
    </w:p>
    <w:p w14:paraId="4A46AFCF" w14:textId="12DD5D21" w:rsidR="002A4792" w:rsidRDefault="002A4792" w:rsidP="001A6455">
      <w:r>
        <w:t>POUR</w:t>
      </w:r>
      <w:r w:rsidR="00CF7D32">
        <w:t xml:space="preserve"> (la gratuité de la participation)</w:t>
      </w:r>
    </w:p>
    <w:p w14:paraId="253522F0" w14:textId="073A990B" w:rsidR="002A4792" w:rsidRDefault="002A4792" w:rsidP="002A4792">
      <w:pPr>
        <w:pStyle w:val="Paragraphedeliste"/>
        <w:numPr>
          <w:ilvl w:val="0"/>
          <w:numId w:val="25"/>
        </w:numPr>
      </w:pPr>
      <w:r>
        <w:t xml:space="preserve">Rejet du paiement par les </w:t>
      </w:r>
      <w:r w:rsidR="008317F1">
        <w:t xml:space="preserve">participants pour un évènement en </w:t>
      </w:r>
      <w:proofErr w:type="spellStart"/>
      <w:r w:rsidR="008317F1">
        <w:t>visio</w:t>
      </w:r>
      <w:proofErr w:type="spellEnd"/>
      <w:r w:rsidR="008317F1">
        <w:t xml:space="preserve"> sans cocktail</w:t>
      </w:r>
    </w:p>
    <w:p w14:paraId="6E0DE374" w14:textId="1F215A56" w:rsidR="008317F1" w:rsidRPr="006B3E7E" w:rsidRDefault="008317F1" w:rsidP="002A4792">
      <w:pPr>
        <w:pStyle w:val="Paragraphedeliste"/>
        <w:numPr>
          <w:ilvl w:val="0"/>
          <w:numId w:val="25"/>
        </w:numPr>
      </w:pPr>
      <w:r>
        <w:t>Une tendance générale au «</w:t>
      </w:r>
      <w:r>
        <w:rPr>
          <w:rFonts w:ascii="Cambria" w:hAnsi="Cambria" w:cs="Cambria"/>
        </w:rPr>
        <w:t> </w:t>
      </w:r>
      <w:r>
        <w:t>all-inclusive</w:t>
      </w:r>
      <w:r>
        <w:rPr>
          <w:rFonts w:ascii="Cambria" w:hAnsi="Cambria" w:cs="Cambria"/>
        </w:rPr>
        <w:t> </w:t>
      </w:r>
      <w:r>
        <w:rPr>
          <w:rFonts w:ascii="Montserrat" w:hAnsi="Montserrat" w:cs="Montserrat"/>
        </w:rPr>
        <w:t>»</w:t>
      </w:r>
    </w:p>
    <w:p w14:paraId="5D93511C" w14:textId="0DED6FF1" w:rsidR="006B3E7E" w:rsidRPr="00D744CB" w:rsidRDefault="006B3E7E" w:rsidP="002A4792">
      <w:pPr>
        <w:pStyle w:val="Paragraphedeliste"/>
        <w:numPr>
          <w:ilvl w:val="0"/>
          <w:numId w:val="25"/>
        </w:numPr>
      </w:pPr>
      <w:r>
        <w:rPr>
          <w:rFonts w:ascii="Montserrat" w:hAnsi="Montserrat" w:cs="Montserrat"/>
        </w:rPr>
        <w:t>Permet de dire qu’on fait des évènements gratuits et pas uniquement réservés aux Parisiens.</w:t>
      </w:r>
    </w:p>
    <w:p w14:paraId="7634D898" w14:textId="77777777" w:rsidR="002B2C29" w:rsidRDefault="00D744CB" w:rsidP="002B2C29">
      <w:r>
        <w:t>CONTRE</w:t>
      </w:r>
      <w:r w:rsidR="002B2C29">
        <w:t xml:space="preserve"> (la gratuité de la participation)</w:t>
      </w:r>
    </w:p>
    <w:p w14:paraId="7845A30F" w14:textId="451F0425" w:rsidR="00D744CB" w:rsidRDefault="00D744CB" w:rsidP="00D744CB">
      <w:pPr>
        <w:pStyle w:val="Paragraphedeliste"/>
        <w:numPr>
          <w:ilvl w:val="0"/>
          <w:numId w:val="26"/>
        </w:numPr>
      </w:pPr>
      <w:r>
        <w:t>Nombreux inscrits, beaucoup moins de participants avec un taux important de «</w:t>
      </w:r>
      <w:r>
        <w:rPr>
          <w:rFonts w:ascii="Cambria" w:hAnsi="Cambria" w:cs="Cambria"/>
        </w:rPr>
        <w:t> </w:t>
      </w:r>
      <w:r>
        <w:t>no-show</w:t>
      </w:r>
      <w:r>
        <w:rPr>
          <w:rFonts w:ascii="Cambria" w:hAnsi="Cambria" w:cs="Cambria"/>
        </w:rPr>
        <w:t> </w:t>
      </w:r>
      <w:r>
        <w:rPr>
          <w:rFonts w:ascii="Montserrat" w:hAnsi="Montserrat" w:cs="Montserrat"/>
        </w:rPr>
        <w:t>»</w:t>
      </w:r>
      <w:r w:rsidR="002B2C29">
        <w:rPr>
          <w:rFonts w:ascii="Montserrat" w:hAnsi="Montserrat" w:cs="Montserrat"/>
        </w:rPr>
        <w:t>. Effet papillonage avec choix de dernière minute. Déceptif pour les organisateurs et les intervenants</w:t>
      </w:r>
    </w:p>
    <w:p w14:paraId="1A0EF2EB" w14:textId="514A8551" w:rsidR="00D744CB" w:rsidRDefault="00D744CB" w:rsidP="00D744CB">
      <w:pPr>
        <w:pStyle w:val="Paragraphedeliste"/>
        <w:numPr>
          <w:ilvl w:val="0"/>
          <w:numId w:val="26"/>
        </w:numPr>
      </w:pPr>
      <w:r>
        <w:t>Pas d’avantage réservé aux adhérents</w:t>
      </w:r>
    </w:p>
    <w:p w14:paraId="32E95576" w14:textId="1362C72B" w:rsidR="00CF7D32" w:rsidRDefault="00CF7D32" w:rsidP="00D744CB">
      <w:pPr>
        <w:pStyle w:val="Paragraphedeliste"/>
        <w:numPr>
          <w:ilvl w:val="0"/>
          <w:numId w:val="26"/>
        </w:numPr>
      </w:pPr>
      <w:r>
        <w:t xml:space="preserve">Mettre un prix, même symbolique, </w:t>
      </w:r>
      <w:r w:rsidR="002B2C29">
        <w:t>est plus qualitatif</w:t>
      </w:r>
    </w:p>
    <w:p w14:paraId="4F7F8766" w14:textId="2F26BF47" w:rsidR="00B107DE" w:rsidRDefault="00B107DE" w:rsidP="00B107DE">
      <w:pPr>
        <w:pStyle w:val="Titre1"/>
        <w:jc w:val="both"/>
      </w:pPr>
      <w:r>
        <w:t>Prochaines dates</w:t>
      </w:r>
    </w:p>
    <w:p w14:paraId="7C84D889" w14:textId="256DEF4F" w:rsidR="00B107DE" w:rsidRDefault="009C2863" w:rsidP="009C2863">
      <w:pPr>
        <w:pStyle w:val="Paragraphedeliste"/>
        <w:numPr>
          <w:ilvl w:val="0"/>
          <w:numId w:val="24"/>
        </w:numPr>
      </w:pPr>
      <w:r>
        <w:t>Bureau : 2 septembre</w:t>
      </w:r>
    </w:p>
    <w:p w14:paraId="05826FFC" w14:textId="678F7531" w:rsidR="009C2863" w:rsidRDefault="009C2863" w:rsidP="009C2863">
      <w:pPr>
        <w:pStyle w:val="Paragraphedeliste"/>
        <w:numPr>
          <w:ilvl w:val="0"/>
          <w:numId w:val="24"/>
        </w:numPr>
      </w:pPr>
      <w:r>
        <w:t>Séminaire de rentrée</w:t>
      </w:r>
      <w:r>
        <w:rPr>
          <w:rFonts w:ascii="Cambria" w:hAnsi="Cambria" w:cs="Cambria"/>
        </w:rPr>
        <w:t> </w:t>
      </w:r>
      <w:r>
        <w:t xml:space="preserve">: </w:t>
      </w:r>
      <w:r w:rsidR="00052075">
        <w:t>vendredi 24 septembre, 15h30</w:t>
      </w:r>
    </w:p>
    <w:p w14:paraId="1A9F8840" w14:textId="77777777" w:rsidR="009C2863" w:rsidRPr="009C2863" w:rsidRDefault="009C2863" w:rsidP="009C2863"/>
    <w:sectPr w:rsidR="009C2863" w:rsidRPr="009C2863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57FC6" w14:textId="77777777" w:rsidR="00250B03" w:rsidRDefault="00250B03" w:rsidP="00E938A4">
      <w:pPr>
        <w:spacing w:after="0" w:line="240" w:lineRule="auto"/>
      </w:pPr>
      <w:r>
        <w:separator/>
      </w:r>
    </w:p>
  </w:endnote>
  <w:endnote w:type="continuationSeparator" w:id="0">
    <w:p w14:paraId="444FCE39" w14:textId="77777777" w:rsidR="00250B03" w:rsidRDefault="00250B03" w:rsidP="00E93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alibri"/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Poppins">
    <w:altName w:val="Mangal"/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2CA40" w14:textId="0C6C8AD9" w:rsidR="00E938A4" w:rsidRPr="00266987" w:rsidRDefault="00246CAC">
    <w:pPr>
      <w:pStyle w:val="Pieddepage"/>
      <w:rPr>
        <w:sz w:val="16"/>
        <w:szCs w:val="16"/>
      </w:rPr>
    </w:pPr>
    <w:r>
      <w:rPr>
        <w:sz w:val="16"/>
        <w:szCs w:val="16"/>
      </w:rPr>
      <w:t>Ponts Alumni</w:t>
    </w:r>
    <w:r w:rsidR="00E938A4" w:rsidRPr="00266987">
      <w:rPr>
        <w:sz w:val="16"/>
        <w:szCs w:val="16"/>
      </w:rPr>
      <w:tab/>
    </w:r>
    <w:sdt>
      <w:sdtPr>
        <w:rPr>
          <w:sz w:val="16"/>
          <w:szCs w:val="16"/>
        </w:rPr>
        <w:alias w:val="Titre "/>
        <w:tag w:val=""/>
        <w:id w:val="161757051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A4D4D">
          <w:rPr>
            <w:sz w:val="16"/>
            <w:szCs w:val="16"/>
          </w:rPr>
          <w:t xml:space="preserve">Comité du </w:t>
        </w:r>
        <w:r>
          <w:rPr>
            <w:sz w:val="16"/>
            <w:szCs w:val="16"/>
          </w:rPr>
          <w:t>6 juillet</w:t>
        </w:r>
        <w:r w:rsidR="009D37B3">
          <w:rPr>
            <w:sz w:val="16"/>
            <w:szCs w:val="16"/>
          </w:rPr>
          <w:t xml:space="preserve"> 2021</w:t>
        </w:r>
      </w:sdtContent>
    </w:sdt>
    <w:r w:rsidR="00E938A4" w:rsidRPr="00266987">
      <w:rPr>
        <w:sz w:val="16"/>
        <w:szCs w:val="16"/>
      </w:rPr>
      <w:tab/>
    </w:r>
    <w:r w:rsidR="00E938A4" w:rsidRPr="00266987">
      <w:rPr>
        <w:sz w:val="16"/>
        <w:szCs w:val="16"/>
      </w:rPr>
      <w:fldChar w:fldCharType="begin"/>
    </w:r>
    <w:r w:rsidR="00E938A4" w:rsidRPr="00266987">
      <w:rPr>
        <w:sz w:val="16"/>
        <w:szCs w:val="16"/>
      </w:rPr>
      <w:instrText>PAGE   \* MERGEFORMAT</w:instrText>
    </w:r>
    <w:r w:rsidR="00E938A4" w:rsidRPr="00266987">
      <w:rPr>
        <w:sz w:val="16"/>
        <w:szCs w:val="16"/>
      </w:rPr>
      <w:fldChar w:fldCharType="separate"/>
    </w:r>
    <w:r w:rsidR="00E938A4" w:rsidRPr="00266987">
      <w:rPr>
        <w:sz w:val="16"/>
        <w:szCs w:val="16"/>
      </w:rPr>
      <w:t>1</w:t>
    </w:r>
    <w:r w:rsidR="00E938A4" w:rsidRPr="00266987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80F13" w14:textId="77777777" w:rsidR="00250B03" w:rsidRDefault="00250B03" w:rsidP="00E938A4">
      <w:pPr>
        <w:spacing w:after="0" w:line="240" w:lineRule="auto"/>
      </w:pPr>
      <w:r>
        <w:separator/>
      </w:r>
    </w:p>
  </w:footnote>
  <w:footnote w:type="continuationSeparator" w:id="0">
    <w:p w14:paraId="26B3EB58" w14:textId="77777777" w:rsidR="00250B03" w:rsidRDefault="00250B03" w:rsidP="00E93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0460"/>
    <w:multiLevelType w:val="hybridMultilevel"/>
    <w:tmpl w:val="93D493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E3A2C"/>
    <w:multiLevelType w:val="hybridMultilevel"/>
    <w:tmpl w:val="FD50B338"/>
    <w:lvl w:ilvl="0" w:tplc="0582B1B0">
      <w:start w:val="1"/>
      <w:numFmt w:val="bullet"/>
      <w:pStyle w:val="Titr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B1CD8"/>
    <w:multiLevelType w:val="hybridMultilevel"/>
    <w:tmpl w:val="6038A072"/>
    <w:lvl w:ilvl="0" w:tplc="983802A2">
      <w:numFmt w:val="bullet"/>
      <w:lvlText w:val="-"/>
      <w:lvlJc w:val="left"/>
      <w:pPr>
        <w:ind w:left="720" w:hanging="360"/>
      </w:pPr>
      <w:rPr>
        <w:rFonts w:ascii="Montserrat" w:eastAsiaTheme="minorEastAsia" w:hAnsi="Montserra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21B98"/>
    <w:multiLevelType w:val="hybridMultilevel"/>
    <w:tmpl w:val="9BDE4384"/>
    <w:lvl w:ilvl="0" w:tplc="983802A2">
      <w:numFmt w:val="bullet"/>
      <w:lvlText w:val="-"/>
      <w:lvlJc w:val="left"/>
      <w:pPr>
        <w:ind w:left="720" w:hanging="360"/>
      </w:pPr>
      <w:rPr>
        <w:rFonts w:ascii="Montserrat" w:eastAsiaTheme="minorEastAsia" w:hAnsi="Montserra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80652"/>
    <w:multiLevelType w:val="hybridMultilevel"/>
    <w:tmpl w:val="6B8EA2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015DA"/>
    <w:multiLevelType w:val="hybridMultilevel"/>
    <w:tmpl w:val="F236AC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B76F3"/>
    <w:multiLevelType w:val="hybridMultilevel"/>
    <w:tmpl w:val="39F037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E6F31"/>
    <w:multiLevelType w:val="hybridMultilevel"/>
    <w:tmpl w:val="186AEA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D62C2"/>
    <w:multiLevelType w:val="hybridMultilevel"/>
    <w:tmpl w:val="EFBCAE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745A3"/>
    <w:multiLevelType w:val="hybridMultilevel"/>
    <w:tmpl w:val="8856C9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A17E3"/>
    <w:multiLevelType w:val="hybridMultilevel"/>
    <w:tmpl w:val="21980E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D1C0B"/>
    <w:multiLevelType w:val="hybridMultilevel"/>
    <w:tmpl w:val="1A5EFA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66687"/>
    <w:multiLevelType w:val="hybridMultilevel"/>
    <w:tmpl w:val="3A621B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97B08"/>
    <w:multiLevelType w:val="hybridMultilevel"/>
    <w:tmpl w:val="7E24A2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D5F6B"/>
    <w:multiLevelType w:val="hybridMultilevel"/>
    <w:tmpl w:val="AF7EFE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0723D1"/>
    <w:multiLevelType w:val="hybridMultilevel"/>
    <w:tmpl w:val="47BEC6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85C2F"/>
    <w:multiLevelType w:val="hybridMultilevel"/>
    <w:tmpl w:val="7C5680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DA099F"/>
    <w:multiLevelType w:val="hybridMultilevel"/>
    <w:tmpl w:val="4752947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8713699"/>
    <w:multiLevelType w:val="hybridMultilevel"/>
    <w:tmpl w:val="7F3C8C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743E17"/>
    <w:multiLevelType w:val="hybridMultilevel"/>
    <w:tmpl w:val="623AA0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A61A0"/>
    <w:multiLevelType w:val="hybridMultilevel"/>
    <w:tmpl w:val="0C28B6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FB19A7"/>
    <w:multiLevelType w:val="hybridMultilevel"/>
    <w:tmpl w:val="933259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BE0903"/>
    <w:multiLevelType w:val="hybridMultilevel"/>
    <w:tmpl w:val="B78852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F01925"/>
    <w:multiLevelType w:val="hybridMultilevel"/>
    <w:tmpl w:val="BF581C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DA1EFD"/>
    <w:multiLevelType w:val="hybridMultilevel"/>
    <w:tmpl w:val="227EC8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E034AC"/>
    <w:multiLevelType w:val="hybridMultilevel"/>
    <w:tmpl w:val="D32017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5"/>
  </w:num>
  <w:num w:numId="4">
    <w:abstractNumId w:val="21"/>
  </w:num>
  <w:num w:numId="5">
    <w:abstractNumId w:val="18"/>
  </w:num>
  <w:num w:numId="6">
    <w:abstractNumId w:val="16"/>
  </w:num>
  <w:num w:numId="7">
    <w:abstractNumId w:val="14"/>
  </w:num>
  <w:num w:numId="8">
    <w:abstractNumId w:val="22"/>
  </w:num>
  <w:num w:numId="9">
    <w:abstractNumId w:val="6"/>
  </w:num>
  <w:num w:numId="10">
    <w:abstractNumId w:val="0"/>
  </w:num>
  <w:num w:numId="11">
    <w:abstractNumId w:val="11"/>
  </w:num>
  <w:num w:numId="12">
    <w:abstractNumId w:val="24"/>
  </w:num>
  <w:num w:numId="13">
    <w:abstractNumId w:val="23"/>
  </w:num>
  <w:num w:numId="14">
    <w:abstractNumId w:val="10"/>
  </w:num>
  <w:num w:numId="15">
    <w:abstractNumId w:val="17"/>
  </w:num>
  <w:num w:numId="16">
    <w:abstractNumId w:val="19"/>
  </w:num>
  <w:num w:numId="17">
    <w:abstractNumId w:val="13"/>
  </w:num>
  <w:num w:numId="18">
    <w:abstractNumId w:val="7"/>
  </w:num>
  <w:num w:numId="19">
    <w:abstractNumId w:val="25"/>
  </w:num>
  <w:num w:numId="20">
    <w:abstractNumId w:val="20"/>
  </w:num>
  <w:num w:numId="21">
    <w:abstractNumId w:val="9"/>
  </w:num>
  <w:num w:numId="22">
    <w:abstractNumId w:val="1"/>
  </w:num>
  <w:num w:numId="23">
    <w:abstractNumId w:val="4"/>
  </w:num>
  <w:num w:numId="24">
    <w:abstractNumId w:val="8"/>
  </w:num>
  <w:num w:numId="25">
    <w:abstractNumId w:val="2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90F"/>
    <w:rsid w:val="00006CE6"/>
    <w:rsid w:val="00010767"/>
    <w:rsid w:val="00012814"/>
    <w:rsid w:val="00012DE0"/>
    <w:rsid w:val="000144CC"/>
    <w:rsid w:val="00017A65"/>
    <w:rsid w:val="00024FED"/>
    <w:rsid w:val="00027C22"/>
    <w:rsid w:val="0003574A"/>
    <w:rsid w:val="00043D20"/>
    <w:rsid w:val="000477E6"/>
    <w:rsid w:val="00052075"/>
    <w:rsid w:val="00053528"/>
    <w:rsid w:val="000552AA"/>
    <w:rsid w:val="00061B4E"/>
    <w:rsid w:val="00064B9F"/>
    <w:rsid w:val="00080455"/>
    <w:rsid w:val="000826C8"/>
    <w:rsid w:val="0008657D"/>
    <w:rsid w:val="00090DE0"/>
    <w:rsid w:val="000947F4"/>
    <w:rsid w:val="0009646D"/>
    <w:rsid w:val="000A4D4D"/>
    <w:rsid w:val="000A660E"/>
    <w:rsid w:val="000C7D1F"/>
    <w:rsid w:val="000D54F9"/>
    <w:rsid w:val="000E05B9"/>
    <w:rsid w:val="000E3F14"/>
    <w:rsid w:val="000E5A75"/>
    <w:rsid w:val="000E68D7"/>
    <w:rsid w:val="000F628F"/>
    <w:rsid w:val="000F7475"/>
    <w:rsid w:val="00100004"/>
    <w:rsid w:val="001149D9"/>
    <w:rsid w:val="00121810"/>
    <w:rsid w:val="00137FA6"/>
    <w:rsid w:val="001438FB"/>
    <w:rsid w:val="00153D11"/>
    <w:rsid w:val="00157A27"/>
    <w:rsid w:val="0017428F"/>
    <w:rsid w:val="00182AD4"/>
    <w:rsid w:val="00183989"/>
    <w:rsid w:val="00183FB2"/>
    <w:rsid w:val="001866D6"/>
    <w:rsid w:val="001A392D"/>
    <w:rsid w:val="001A41D9"/>
    <w:rsid w:val="001A6455"/>
    <w:rsid w:val="001B1407"/>
    <w:rsid w:val="001B2A26"/>
    <w:rsid w:val="001B32EB"/>
    <w:rsid w:val="001C0674"/>
    <w:rsid w:val="001C706F"/>
    <w:rsid w:val="001D7408"/>
    <w:rsid w:val="001E35D9"/>
    <w:rsid w:val="001E3D88"/>
    <w:rsid w:val="001F2EEC"/>
    <w:rsid w:val="001F4950"/>
    <w:rsid w:val="001F51FB"/>
    <w:rsid w:val="00202B5D"/>
    <w:rsid w:val="00203D26"/>
    <w:rsid w:val="002108CC"/>
    <w:rsid w:val="002117AE"/>
    <w:rsid w:val="002124C6"/>
    <w:rsid w:val="00214996"/>
    <w:rsid w:val="00216A1E"/>
    <w:rsid w:val="00222A5E"/>
    <w:rsid w:val="00223E2E"/>
    <w:rsid w:val="00235036"/>
    <w:rsid w:val="0023558C"/>
    <w:rsid w:val="00246CAC"/>
    <w:rsid w:val="00247F93"/>
    <w:rsid w:val="00250B03"/>
    <w:rsid w:val="002604A5"/>
    <w:rsid w:val="00261FBC"/>
    <w:rsid w:val="00266987"/>
    <w:rsid w:val="00272F2C"/>
    <w:rsid w:val="00275799"/>
    <w:rsid w:val="00280D3E"/>
    <w:rsid w:val="00282455"/>
    <w:rsid w:val="00283F2B"/>
    <w:rsid w:val="002A43A2"/>
    <w:rsid w:val="002A4792"/>
    <w:rsid w:val="002A47C2"/>
    <w:rsid w:val="002A5623"/>
    <w:rsid w:val="002A5BAD"/>
    <w:rsid w:val="002B2866"/>
    <w:rsid w:val="002B2C29"/>
    <w:rsid w:val="002B2F76"/>
    <w:rsid w:val="002B4837"/>
    <w:rsid w:val="002C0985"/>
    <w:rsid w:val="002C23B6"/>
    <w:rsid w:val="002C4B82"/>
    <w:rsid w:val="002C507E"/>
    <w:rsid w:val="002C624A"/>
    <w:rsid w:val="002C79F0"/>
    <w:rsid w:val="002D2B8E"/>
    <w:rsid w:val="002D60A7"/>
    <w:rsid w:val="002D72E4"/>
    <w:rsid w:val="002F2A55"/>
    <w:rsid w:val="002F5877"/>
    <w:rsid w:val="00303691"/>
    <w:rsid w:val="0030566E"/>
    <w:rsid w:val="00307EF8"/>
    <w:rsid w:val="0031032D"/>
    <w:rsid w:val="00314872"/>
    <w:rsid w:val="00314D10"/>
    <w:rsid w:val="00315A87"/>
    <w:rsid w:val="00322CFA"/>
    <w:rsid w:val="00333796"/>
    <w:rsid w:val="0033708E"/>
    <w:rsid w:val="0034186F"/>
    <w:rsid w:val="003423F9"/>
    <w:rsid w:val="00342985"/>
    <w:rsid w:val="0035017B"/>
    <w:rsid w:val="00356A99"/>
    <w:rsid w:val="003620C6"/>
    <w:rsid w:val="00366112"/>
    <w:rsid w:val="00374286"/>
    <w:rsid w:val="00377428"/>
    <w:rsid w:val="00384B6D"/>
    <w:rsid w:val="00391DDB"/>
    <w:rsid w:val="00396103"/>
    <w:rsid w:val="003A3017"/>
    <w:rsid w:val="003A3BDF"/>
    <w:rsid w:val="003B0EB2"/>
    <w:rsid w:val="003C1613"/>
    <w:rsid w:val="003C22D0"/>
    <w:rsid w:val="003C6AC1"/>
    <w:rsid w:val="003D0199"/>
    <w:rsid w:val="003D1B8A"/>
    <w:rsid w:val="003F1957"/>
    <w:rsid w:val="0040394F"/>
    <w:rsid w:val="00411A73"/>
    <w:rsid w:val="00413CEA"/>
    <w:rsid w:val="00421F79"/>
    <w:rsid w:val="00440041"/>
    <w:rsid w:val="00443155"/>
    <w:rsid w:val="00445BF3"/>
    <w:rsid w:val="00446962"/>
    <w:rsid w:val="0045083F"/>
    <w:rsid w:val="00453D63"/>
    <w:rsid w:val="00454A3D"/>
    <w:rsid w:val="00471412"/>
    <w:rsid w:val="0047201D"/>
    <w:rsid w:val="00473FB2"/>
    <w:rsid w:val="004A0B61"/>
    <w:rsid w:val="004A37E4"/>
    <w:rsid w:val="004A390A"/>
    <w:rsid w:val="004A52B1"/>
    <w:rsid w:val="004B5B7D"/>
    <w:rsid w:val="004C02C6"/>
    <w:rsid w:val="004C3009"/>
    <w:rsid w:val="004C3036"/>
    <w:rsid w:val="004C70D9"/>
    <w:rsid w:val="004D1531"/>
    <w:rsid w:val="004E61EB"/>
    <w:rsid w:val="004E7870"/>
    <w:rsid w:val="004F0068"/>
    <w:rsid w:val="004F40D2"/>
    <w:rsid w:val="004F635E"/>
    <w:rsid w:val="00503EF7"/>
    <w:rsid w:val="00505BC2"/>
    <w:rsid w:val="00507F12"/>
    <w:rsid w:val="00513E5D"/>
    <w:rsid w:val="00514940"/>
    <w:rsid w:val="00524203"/>
    <w:rsid w:val="00537C50"/>
    <w:rsid w:val="00547539"/>
    <w:rsid w:val="005503D1"/>
    <w:rsid w:val="005523A3"/>
    <w:rsid w:val="00564230"/>
    <w:rsid w:val="0056777E"/>
    <w:rsid w:val="00573DCD"/>
    <w:rsid w:val="0058022E"/>
    <w:rsid w:val="00594C7E"/>
    <w:rsid w:val="005A07D0"/>
    <w:rsid w:val="005A3C95"/>
    <w:rsid w:val="005B4B3E"/>
    <w:rsid w:val="005B6802"/>
    <w:rsid w:val="005B7615"/>
    <w:rsid w:val="005C0595"/>
    <w:rsid w:val="005C19E2"/>
    <w:rsid w:val="005C1BC3"/>
    <w:rsid w:val="005E2A2B"/>
    <w:rsid w:val="005E6167"/>
    <w:rsid w:val="005F2AA3"/>
    <w:rsid w:val="00607A13"/>
    <w:rsid w:val="00607D18"/>
    <w:rsid w:val="00610B2F"/>
    <w:rsid w:val="00611D6B"/>
    <w:rsid w:val="006155F3"/>
    <w:rsid w:val="00621727"/>
    <w:rsid w:val="00625DE7"/>
    <w:rsid w:val="00632013"/>
    <w:rsid w:val="006331DF"/>
    <w:rsid w:val="006347F6"/>
    <w:rsid w:val="00634FD9"/>
    <w:rsid w:val="0065279D"/>
    <w:rsid w:val="0066530C"/>
    <w:rsid w:val="0066744C"/>
    <w:rsid w:val="0067369F"/>
    <w:rsid w:val="00674F9D"/>
    <w:rsid w:val="006758CE"/>
    <w:rsid w:val="006820AB"/>
    <w:rsid w:val="00682E3C"/>
    <w:rsid w:val="00685CB0"/>
    <w:rsid w:val="0069608F"/>
    <w:rsid w:val="006A4761"/>
    <w:rsid w:val="006A6AC8"/>
    <w:rsid w:val="006B2830"/>
    <w:rsid w:val="006B3E7E"/>
    <w:rsid w:val="006D6269"/>
    <w:rsid w:val="006E0355"/>
    <w:rsid w:val="006E0CF4"/>
    <w:rsid w:val="006E5083"/>
    <w:rsid w:val="006E5DEE"/>
    <w:rsid w:val="006F0369"/>
    <w:rsid w:val="006F1031"/>
    <w:rsid w:val="00703789"/>
    <w:rsid w:val="007106A3"/>
    <w:rsid w:val="007240FC"/>
    <w:rsid w:val="00724F11"/>
    <w:rsid w:val="0072679F"/>
    <w:rsid w:val="00751407"/>
    <w:rsid w:val="00754A15"/>
    <w:rsid w:val="007738A9"/>
    <w:rsid w:val="0077790C"/>
    <w:rsid w:val="007803BD"/>
    <w:rsid w:val="00781433"/>
    <w:rsid w:val="0078641E"/>
    <w:rsid w:val="0079413E"/>
    <w:rsid w:val="007949B4"/>
    <w:rsid w:val="0079621E"/>
    <w:rsid w:val="00797C4F"/>
    <w:rsid w:val="007A255F"/>
    <w:rsid w:val="007A4CF7"/>
    <w:rsid w:val="007A6712"/>
    <w:rsid w:val="007B2D52"/>
    <w:rsid w:val="007C4250"/>
    <w:rsid w:val="007C647C"/>
    <w:rsid w:val="007D1A52"/>
    <w:rsid w:val="007E5074"/>
    <w:rsid w:val="007E6689"/>
    <w:rsid w:val="007E74C6"/>
    <w:rsid w:val="007F0D5A"/>
    <w:rsid w:val="007F167C"/>
    <w:rsid w:val="00806A90"/>
    <w:rsid w:val="00811026"/>
    <w:rsid w:val="00812A75"/>
    <w:rsid w:val="00825D1E"/>
    <w:rsid w:val="008273FB"/>
    <w:rsid w:val="008317F1"/>
    <w:rsid w:val="00836512"/>
    <w:rsid w:val="00836E71"/>
    <w:rsid w:val="008420BB"/>
    <w:rsid w:val="00845FF9"/>
    <w:rsid w:val="00851616"/>
    <w:rsid w:val="00852267"/>
    <w:rsid w:val="0085562E"/>
    <w:rsid w:val="008606AF"/>
    <w:rsid w:val="00860AD5"/>
    <w:rsid w:val="0086790F"/>
    <w:rsid w:val="008759F4"/>
    <w:rsid w:val="00881467"/>
    <w:rsid w:val="0088770D"/>
    <w:rsid w:val="00897EC5"/>
    <w:rsid w:val="008B0360"/>
    <w:rsid w:val="008B45A0"/>
    <w:rsid w:val="008B5789"/>
    <w:rsid w:val="008D42A1"/>
    <w:rsid w:val="008E5E32"/>
    <w:rsid w:val="00907EB5"/>
    <w:rsid w:val="00910A36"/>
    <w:rsid w:val="00913B0A"/>
    <w:rsid w:val="00945CF9"/>
    <w:rsid w:val="00952C51"/>
    <w:rsid w:val="00956876"/>
    <w:rsid w:val="00957AFB"/>
    <w:rsid w:val="00957D7F"/>
    <w:rsid w:val="009824A9"/>
    <w:rsid w:val="00983686"/>
    <w:rsid w:val="0098470D"/>
    <w:rsid w:val="0099575B"/>
    <w:rsid w:val="00997054"/>
    <w:rsid w:val="009A0BC8"/>
    <w:rsid w:val="009A716D"/>
    <w:rsid w:val="009B0280"/>
    <w:rsid w:val="009B1FC7"/>
    <w:rsid w:val="009B2248"/>
    <w:rsid w:val="009B632C"/>
    <w:rsid w:val="009B7FFC"/>
    <w:rsid w:val="009C1298"/>
    <w:rsid w:val="009C27EF"/>
    <w:rsid w:val="009C2863"/>
    <w:rsid w:val="009C3020"/>
    <w:rsid w:val="009C32A7"/>
    <w:rsid w:val="009C3FC8"/>
    <w:rsid w:val="009D37B3"/>
    <w:rsid w:val="009D7669"/>
    <w:rsid w:val="009E1716"/>
    <w:rsid w:val="009E197D"/>
    <w:rsid w:val="009F390A"/>
    <w:rsid w:val="009F78C8"/>
    <w:rsid w:val="00A00D0A"/>
    <w:rsid w:val="00A0449D"/>
    <w:rsid w:val="00A064AE"/>
    <w:rsid w:val="00A11BA4"/>
    <w:rsid w:val="00A229F4"/>
    <w:rsid w:val="00A2526D"/>
    <w:rsid w:val="00A27B77"/>
    <w:rsid w:val="00A31059"/>
    <w:rsid w:val="00A43B94"/>
    <w:rsid w:val="00A60643"/>
    <w:rsid w:val="00A62A8F"/>
    <w:rsid w:val="00A70299"/>
    <w:rsid w:val="00A7216D"/>
    <w:rsid w:val="00A90ECA"/>
    <w:rsid w:val="00A90FA9"/>
    <w:rsid w:val="00AA237A"/>
    <w:rsid w:val="00AA3BDD"/>
    <w:rsid w:val="00AA5948"/>
    <w:rsid w:val="00AA5C9D"/>
    <w:rsid w:val="00AA65E1"/>
    <w:rsid w:val="00AB72F8"/>
    <w:rsid w:val="00AC428A"/>
    <w:rsid w:val="00AE10CD"/>
    <w:rsid w:val="00AE4C75"/>
    <w:rsid w:val="00AF2986"/>
    <w:rsid w:val="00AF2EE6"/>
    <w:rsid w:val="00AF51DA"/>
    <w:rsid w:val="00B107DE"/>
    <w:rsid w:val="00B10B34"/>
    <w:rsid w:val="00B16349"/>
    <w:rsid w:val="00B177CA"/>
    <w:rsid w:val="00B2257A"/>
    <w:rsid w:val="00B258EA"/>
    <w:rsid w:val="00B26B21"/>
    <w:rsid w:val="00B37A0B"/>
    <w:rsid w:val="00B41801"/>
    <w:rsid w:val="00B44EC5"/>
    <w:rsid w:val="00B46E92"/>
    <w:rsid w:val="00B5169C"/>
    <w:rsid w:val="00B616DF"/>
    <w:rsid w:val="00B761B3"/>
    <w:rsid w:val="00B76D7F"/>
    <w:rsid w:val="00B859C6"/>
    <w:rsid w:val="00B86619"/>
    <w:rsid w:val="00B87AC3"/>
    <w:rsid w:val="00B97003"/>
    <w:rsid w:val="00BA0158"/>
    <w:rsid w:val="00BA34DB"/>
    <w:rsid w:val="00BB0810"/>
    <w:rsid w:val="00BB528E"/>
    <w:rsid w:val="00BC2D00"/>
    <w:rsid w:val="00BD004C"/>
    <w:rsid w:val="00BD6313"/>
    <w:rsid w:val="00BE68B0"/>
    <w:rsid w:val="00BF175B"/>
    <w:rsid w:val="00C00AED"/>
    <w:rsid w:val="00C00E16"/>
    <w:rsid w:val="00C0361B"/>
    <w:rsid w:val="00C059F5"/>
    <w:rsid w:val="00C068F3"/>
    <w:rsid w:val="00C20C7B"/>
    <w:rsid w:val="00C33B4F"/>
    <w:rsid w:val="00C353AE"/>
    <w:rsid w:val="00C35630"/>
    <w:rsid w:val="00C433AA"/>
    <w:rsid w:val="00C512B7"/>
    <w:rsid w:val="00C5468D"/>
    <w:rsid w:val="00C62987"/>
    <w:rsid w:val="00C64518"/>
    <w:rsid w:val="00C665F4"/>
    <w:rsid w:val="00C6720B"/>
    <w:rsid w:val="00C71507"/>
    <w:rsid w:val="00C77690"/>
    <w:rsid w:val="00C83C9E"/>
    <w:rsid w:val="00C84360"/>
    <w:rsid w:val="00C867E9"/>
    <w:rsid w:val="00C91A4F"/>
    <w:rsid w:val="00CA2336"/>
    <w:rsid w:val="00CA3C8C"/>
    <w:rsid w:val="00CA4777"/>
    <w:rsid w:val="00CB7392"/>
    <w:rsid w:val="00CB7B85"/>
    <w:rsid w:val="00CC41A2"/>
    <w:rsid w:val="00CC5F9E"/>
    <w:rsid w:val="00CC69C7"/>
    <w:rsid w:val="00CD21E8"/>
    <w:rsid w:val="00CD2E28"/>
    <w:rsid w:val="00CF05BA"/>
    <w:rsid w:val="00CF1F22"/>
    <w:rsid w:val="00CF4CC2"/>
    <w:rsid w:val="00CF507F"/>
    <w:rsid w:val="00CF7D32"/>
    <w:rsid w:val="00D0191E"/>
    <w:rsid w:val="00D04270"/>
    <w:rsid w:val="00D15A32"/>
    <w:rsid w:val="00D20AFA"/>
    <w:rsid w:val="00D312DD"/>
    <w:rsid w:val="00D33283"/>
    <w:rsid w:val="00D41A13"/>
    <w:rsid w:val="00D44968"/>
    <w:rsid w:val="00D462B2"/>
    <w:rsid w:val="00D47364"/>
    <w:rsid w:val="00D719C1"/>
    <w:rsid w:val="00D744CB"/>
    <w:rsid w:val="00D74B44"/>
    <w:rsid w:val="00D75991"/>
    <w:rsid w:val="00D77530"/>
    <w:rsid w:val="00D82CA7"/>
    <w:rsid w:val="00D90372"/>
    <w:rsid w:val="00D90B33"/>
    <w:rsid w:val="00D9482E"/>
    <w:rsid w:val="00DA2810"/>
    <w:rsid w:val="00DA5FD0"/>
    <w:rsid w:val="00DA61E7"/>
    <w:rsid w:val="00DB0218"/>
    <w:rsid w:val="00DB1F5F"/>
    <w:rsid w:val="00DB408A"/>
    <w:rsid w:val="00DB5333"/>
    <w:rsid w:val="00DD6205"/>
    <w:rsid w:val="00DE44FC"/>
    <w:rsid w:val="00DE75FD"/>
    <w:rsid w:val="00DF1B0A"/>
    <w:rsid w:val="00DF30F4"/>
    <w:rsid w:val="00E03BD6"/>
    <w:rsid w:val="00E20269"/>
    <w:rsid w:val="00E23793"/>
    <w:rsid w:val="00E2633D"/>
    <w:rsid w:val="00E3102D"/>
    <w:rsid w:val="00E32B87"/>
    <w:rsid w:val="00E32E27"/>
    <w:rsid w:val="00E37387"/>
    <w:rsid w:val="00E45AF1"/>
    <w:rsid w:val="00E45C88"/>
    <w:rsid w:val="00E540E1"/>
    <w:rsid w:val="00E61E10"/>
    <w:rsid w:val="00E67530"/>
    <w:rsid w:val="00E736CA"/>
    <w:rsid w:val="00E76B7E"/>
    <w:rsid w:val="00E81C69"/>
    <w:rsid w:val="00E82054"/>
    <w:rsid w:val="00E90D1D"/>
    <w:rsid w:val="00E938A4"/>
    <w:rsid w:val="00E9615B"/>
    <w:rsid w:val="00E964A4"/>
    <w:rsid w:val="00EA002B"/>
    <w:rsid w:val="00EA314E"/>
    <w:rsid w:val="00EA4832"/>
    <w:rsid w:val="00EA67B9"/>
    <w:rsid w:val="00EB3460"/>
    <w:rsid w:val="00EB37F5"/>
    <w:rsid w:val="00EB3950"/>
    <w:rsid w:val="00EC10A2"/>
    <w:rsid w:val="00ED2AA3"/>
    <w:rsid w:val="00ED3E25"/>
    <w:rsid w:val="00ED5FDC"/>
    <w:rsid w:val="00EE11A9"/>
    <w:rsid w:val="00EF0FDF"/>
    <w:rsid w:val="00EF1559"/>
    <w:rsid w:val="00EF654A"/>
    <w:rsid w:val="00EF6C96"/>
    <w:rsid w:val="00F018E0"/>
    <w:rsid w:val="00F03E6F"/>
    <w:rsid w:val="00F0446D"/>
    <w:rsid w:val="00F0795B"/>
    <w:rsid w:val="00F11915"/>
    <w:rsid w:val="00F13A60"/>
    <w:rsid w:val="00F13C69"/>
    <w:rsid w:val="00F16A38"/>
    <w:rsid w:val="00F20719"/>
    <w:rsid w:val="00F21C5D"/>
    <w:rsid w:val="00F356AA"/>
    <w:rsid w:val="00F41779"/>
    <w:rsid w:val="00F47994"/>
    <w:rsid w:val="00F56A74"/>
    <w:rsid w:val="00F64103"/>
    <w:rsid w:val="00F6511E"/>
    <w:rsid w:val="00F73C36"/>
    <w:rsid w:val="00F77BD8"/>
    <w:rsid w:val="00F97CE3"/>
    <w:rsid w:val="00FA3479"/>
    <w:rsid w:val="00FA6284"/>
    <w:rsid w:val="00FE04A4"/>
    <w:rsid w:val="00FE1094"/>
    <w:rsid w:val="00FE1481"/>
    <w:rsid w:val="00FE2212"/>
    <w:rsid w:val="00FF050B"/>
    <w:rsid w:val="00FF0885"/>
    <w:rsid w:val="00FF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ED1D7B"/>
  <w15:chartTrackingRefBased/>
  <w15:docId w15:val="{65ABB55E-9CC6-46C6-B855-A04E348A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987"/>
    <w:pPr>
      <w:spacing w:line="360" w:lineRule="auto"/>
    </w:pPr>
  </w:style>
  <w:style w:type="paragraph" w:styleId="Titre1">
    <w:name w:val="heading 1"/>
    <w:basedOn w:val="Normal"/>
    <w:next w:val="Titre2"/>
    <w:link w:val="Titre1Car"/>
    <w:autoRedefine/>
    <w:uiPriority w:val="9"/>
    <w:qFormat/>
    <w:rsid w:val="007803BD"/>
    <w:pPr>
      <w:keepNext/>
      <w:keepLines/>
      <w:pBdr>
        <w:bottom w:val="single" w:sz="4" w:space="1" w:color="009DC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7593" w:themeColor="accent1" w:themeShade="BF"/>
      <w:sz w:val="36"/>
      <w:szCs w:val="36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B6802"/>
    <w:pPr>
      <w:keepNext/>
      <w:keepLines/>
      <w:numPr>
        <w:numId w:val="22"/>
      </w:numPr>
      <w:spacing w:before="240" w:after="240" w:line="240" w:lineRule="auto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E90D1D"/>
    <w:pPr>
      <w:keepNext/>
      <w:keepLines/>
      <w:spacing w:before="120" w:line="240" w:lineRule="auto"/>
      <w:outlineLvl w:val="2"/>
    </w:pPr>
    <w:rPr>
      <w:rFonts w:ascii="Montserrat" w:eastAsiaTheme="majorEastAsia" w:hAnsi="Montserrat" w:cstheme="majorBidi"/>
      <w:color w:val="939393" w:themeColor="text1" w:themeTint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938A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938A4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938A4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A1A1A1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938A4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A1A1A1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938A4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A1A1A1" w:themeColor="text1" w:themeTint="A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938A4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A1A1A1" w:themeColor="text1" w:themeTint="A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803BD"/>
    <w:rPr>
      <w:rFonts w:asciiTheme="majorHAnsi" w:eastAsiaTheme="majorEastAsia" w:hAnsiTheme="majorHAnsi" w:cstheme="majorBidi"/>
      <w:color w:val="007593" w:themeColor="accent1" w:themeShade="BF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5B6802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E90D1D"/>
    <w:rPr>
      <w:rFonts w:ascii="Montserrat" w:eastAsiaTheme="majorEastAsia" w:hAnsi="Montserrat" w:cstheme="majorBidi"/>
      <w:color w:val="939393" w:themeColor="text1" w:themeTint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E938A4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E938A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E938A4"/>
    <w:rPr>
      <w:rFonts w:asciiTheme="majorHAnsi" w:eastAsiaTheme="majorEastAsia" w:hAnsiTheme="majorHAnsi" w:cstheme="majorBidi"/>
      <w:color w:val="A1A1A1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938A4"/>
    <w:rPr>
      <w:rFonts w:asciiTheme="majorHAnsi" w:eastAsiaTheme="majorEastAsia" w:hAnsiTheme="majorHAnsi" w:cstheme="majorBidi"/>
      <w:i/>
      <w:iCs/>
      <w:color w:val="A1A1A1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938A4"/>
    <w:rPr>
      <w:rFonts w:asciiTheme="majorHAnsi" w:eastAsiaTheme="majorEastAsia" w:hAnsiTheme="majorHAnsi" w:cstheme="majorBidi"/>
      <w:smallCaps/>
      <w:color w:val="A1A1A1" w:themeColor="text1" w:themeTint="A6"/>
    </w:rPr>
  </w:style>
  <w:style w:type="character" w:customStyle="1" w:styleId="Titre9Car">
    <w:name w:val="Titre 9 Car"/>
    <w:basedOn w:val="Policepardfaut"/>
    <w:link w:val="Titre9"/>
    <w:uiPriority w:val="9"/>
    <w:semiHidden/>
    <w:rsid w:val="00E938A4"/>
    <w:rPr>
      <w:rFonts w:asciiTheme="majorHAnsi" w:eastAsiaTheme="majorEastAsia" w:hAnsiTheme="majorHAnsi" w:cstheme="majorBidi"/>
      <w:i/>
      <w:iCs/>
      <w:smallCaps/>
      <w:color w:val="A1A1A1" w:themeColor="text1" w:themeTint="A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938A4"/>
    <w:pPr>
      <w:spacing w:line="240" w:lineRule="auto"/>
    </w:pPr>
    <w:rPr>
      <w:b/>
      <w:bCs/>
      <w:color w:val="939393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E938A4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7593" w:themeColor="accent1" w:themeShade="BF"/>
      <w:spacing w:val="-7"/>
      <w:sz w:val="80"/>
      <w:szCs w:val="80"/>
    </w:rPr>
  </w:style>
  <w:style w:type="character" w:customStyle="1" w:styleId="TitreCar">
    <w:name w:val="Titre Car"/>
    <w:basedOn w:val="Policepardfaut"/>
    <w:link w:val="Titre"/>
    <w:uiPriority w:val="10"/>
    <w:rsid w:val="00E938A4"/>
    <w:rPr>
      <w:rFonts w:asciiTheme="majorHAnsi" w:eastAsiaTheme="majorEastAsia" w:hAnsiTheme="majorHAnsi" w:cstheme="majorBidi"/>
      <w:color w:val="007593" w:themeColor="accent1" w:themeShade="BF"/>
      <w:spacing w:val="-7"/>
      <w:sz w:val="80"/>
      <w:szCs w:val="8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938A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939393" w:themeColor="text1" w:themeTint="BF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E938A4"/>
    <w:rPr>
      <w:rFonts w:asciiTheme="majorHAnsi" w:eastAsiaTheme="majorEastAsia" w:hAnsiTheme="majorHAnsi" w:cstheme="majorBidi"/>
      <w:color w:val="939393" w:themeColor="text1" w:themeTint="BF"/>
      <w:sz w:val="30"/>
      <w:szCs w:val="30"/>
    </w:rPr>
  </w:style>
  <w:style w:type="character" w:styleId="lev">
    <w:name w:val="Strong"/>
    <w:basedOn w:val="Policepardfaut"/>
    <w:uiPriority w:val="22"/>
    <w:qFormat/>
    <w:rsid w:val="00E938A4"/>
    <w:rPr>
      <w:b/>
      <w:bCs/>
    </w:rPr>
  </w:style>
  <w:style w:type="character" w:styleId="Accentuation">
    <w:name w:val="Emphasis"/>
    <w:basedOn w:val="Policepardfaut"/>
    <w:uiPriority w:val="20"/>
    <w:qFormat/>
    <w:rsid w:val="00E938A4"/>
    <w:rPr>
      <w:i/>
      <w:iCs/>
    </w:rPr>
  </w:style>
  <w:style w:type="paragraph" w:styleId="Sansinterligne">
    <w:name w:val="No Spacing"/>
    <w:uiPriority w:val="1"/>
    <w:qFormat/>
    <w:rsid w:val="00E938A4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E938A4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E938A4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938A4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09DC5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938A4"/>
    <w:rPr>
      <w:rFonts w:asciiTheme="majorHAnsi" w:eastAsiaTheme="majorEastAsia" w:hAnsiTheme="majorHAnsi" w:cstheme="majorBidi"/>
      <w:color w:val="009DC5" w:themeColor="accent1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E938A4"/>
    <w:rPr>
      <w:i/>
      <w:iCs/>
      <w:color w:val="A1A1A1" w:themeColor="text1" w:themeTint="A6"/>
    </w:rPr>
  </w:style>
  <w:style w:type="character" w:styleId="Accentuationintense">
    <w:name w:val="Intense Emphasis"/>
    <w:basedOn w:val="Policepardfaut"/>
    <w:uiPriority w:val="21"/>
    <w:qFormat/>
    <w:rsid w:val="00E938A4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E938A4"/>
    <w:rPr>
      <w:smallCaps/>
      <w:color w:val="939393" w:themeColor="text1" w:themeTint="BF"/>
    </w:rPr>
  </w:style>
  <w:style w:type="character" w:styleId="Rfrenceintense">
    <w:name w:val="Intense Reference"/>
    <w:basedOn w:val="Policepardfaut"/>
    <w:uiPriority w:val="32"/>
    <w:qFormat/>
    <w:rsid w:val="00E938A4"/>
    <w:rPr>
      <w:b/>
      <w:bCs/>
      <w:smallCaps/>
      <w:u w:val="single"/>
    </w:rPr>
  </w:style>
  <w:style w:type="character" w:styleId="Titredulivre">
    <w:name w:val="Book Title"/>
    <w:basedOn w:val="Policepardfaut"/>
    <w:uiPriority w:val="33"/>
    <w:qFormat/>
    <w:rsid w:val="00E938A4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938A4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E93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38A4"/>
  </w:style>
  <w:style w:type="paragraph" w:styleId="Pieddepage">
    <w:name w:val="footer"/>
    <w:basedOn w:val="Normal"/>
    <w:link w:val="PieddepageCar"/>
    <w:uiPriority w:val="99"/>
    <w:unhideWhenUsed/>
    <w:rsid w:val="00E93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38A4"/>
  </w:style>
  <w:style w:type="character" w:styleId="Textedelespacerserv">
    <w:name w:val="Placeholder Text"/>
    <w:basedOn w:val="Policepardfaut"/>
    <w:uiPriority w:val="99"/>
    <w:semiHidden/>
    <w:rsid w:val="00E938A4"/>
    <w:rPr>
      <w:color w:val="808080"/>
    </w:rPr>
  </w:style>
  <w:style w:type="paragraph" w:customStyle="1" w:styleId="Standard">
    <w:name w:val="Standard"/>
    <w:rsid w:val="00D90B33"/>
    <w:rPr>
      <w:lang w:eastAsia="zh-CN" w:bidi="hi-IN"/>
    </w:rPr>
  </w:style>
  <w:style w:type="paragraph" w:styleId="Paragraphedeliste">
    <w:name w:val="List Paragraph"/>
    <w:basedOn w:val="Normal"/>
    <w:uiPriority w:val="34"/>
    <w:qFormat/>
    <w:rsid w:val="00AA5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551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062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49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616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es\Documents\Mod&#232;les%20Office%20personnalis&#233;s\Gouvernance%20PA.dot.dotm" TargetMode="External"/></Relationships>
</file>

<file path=word/theme/theme1.xml><?xml version="1.0" encoding="utf-8"?>
<a:theme xmlns:a="http://schemas.openxmlformats.org/drawingml/2006/main" name="Brin">
  <a:themeElements>
    <a:clrScheme name="Ponts Alumni">
      <a:dk1>
        <a:srgbClr val="707070"/>
      </a:dk1>
      <a:lt1>
        <a:srgbClr val="FFFFFF"/>
      </a:lt1>
      <a:dk2>
        <a:srgbClr val="1B2542"/>
      </a:dk2>
      <a:lt2>
        <a:srgbClr val="A5A5A5"/>
      </a:lt2>
      <a:accent1>
        <a:srgbClr val="009DC5"/>
      </a:accent1>
      <a:accent2>
        <a:srgbClr val="DFE3E9"/>
      </a:accent2>
      <a:accent3>
        <a:srgbClr val="BBC3CD"/>
      </a:accent3>
      <a:accent4>
        <a:srgbClr val="1B2542"/>
      </a:accent4>
      <a:accent5>
        <a:srgbClr val="945258"/>
      </a:accent5>
      <a:accent6>
        <a:srgbClr val="67BACE"/>
      </a:accent6>
      <a:hlink>
        <a:srgbClr val="00194C"/>
      </a:hlink>
      <a:folHlink>
        <a:srgbClr val="954F72"/>
      </a:folHlink>
    </a:clrScheme>
    <a:fontScheme name="Ponts Alumni">
      <a:majorFont>
        <a:latin typeface="Poppins"/>
        <a:ea typeface=""/>
        <a:cs typeface=""/>
      </a:majorFont>
      <a:minorFont>
        <a:latin typeface="Montserrat"/>
        <a:ea typeface=""/>
        <a:cs typeface=""/>
      </a:minorFont>
    </a:fontScheme>
    <a:fmtScheme name="Brin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C91B794BFE664BB3674F4A0249CBC7" ma:contentTypeVersion="13" ma:contentTypeDescription="Crée un document." ma:contentTypeScope="" ma:versionID="e27eb333fb320b51b796d62f58b1b6a5">
  <xsd:schema xmlns:xsd="http://www.w3.org/2001/XMLSchema" xmlns:xs="http://www.w3.org/2001/XMLSchema" xmlns:p="http://schemas.microsoft.com/office/2006/metadata/properties" xmlns:ns2="4b86ae47-82da-4e34-a3d5-370149349a1a" xmlns:ns3="7fd265a7-d11c-487c-91b9-a6c82b4ba1f1" targetNamespace="http://schemas.microsoft.com/office/2006/metadata/properties" ma:root="true" ma:fieldsID="f38c63dcaf19fb77252c080fd439b79a" ns2:_="" ns3:_="">
    <xsd:import namespace="4b86ae47-82da-4e34-a3d5-370149349a1a"/>
    <xsd:import namespace="7fd265a7-d11c-487c-91b9-a6c82b4ba1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6ae47-82da-4e34-a3d5-370149349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265a7-d11c-487c-91b9-a6c82b4ba1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fd265a7-d11c-487c-91b9-a6c82b4ba1f1">
      <UserInfo>
        <DisplayName/>
        <AccountId xsi:nil="true"/>
        <AccountType/>
      </UserInfo>
    </SharedWithUsers>
    <MediaLengthInSeconds xmlns="4b86ae47-82da-4e34-a3d5-370149349a1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DB9BB-2776-46F7-B51E-055251618A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86ae47-82da-4e34-a3d5-370149349a1a"/>
    <ds:schemaRef ds:uri="7fd265a7-d11c-487c-91b9-a6c82b4ba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80A532-4CC3-4824-93BE-225F20FEDF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BB5CBF-F846-45D6-BF5B-0845F802954F}">
  <ds:schemaRefs>
    <ds:schemaRef ds:uri="http://schemas.microsoft.com/office/2006/metadata/properties"/>
    <ds:schemaRef ds:uri="http://schemas.microsoft.com/office/infopath/2007/PartnerControls"/>
    <ds:schemaRef ds:uri="7fd265a7-d11c-487c-91b9-a6c82b4ba1f1"/>
    <ds:schemaRef ds:uri="4b86ae47-82da-4e34-a3d5-370149349a1a"/>
  </ds:schemaRefs>
</ds:datastoreItem>
</file>

<file path=customXml/itemProps4.xml><?xml version="1.0" encoding="utf-8"?>
<ds:datastoreItem xmlns:ds="http://schemas.openxmlformats.org/officeDocument/2006/customXml" ds:itemID="{EA3DC2A1-3957-403A-918C-A8FC792EC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Gouvernance PA.dot</Template>
  <TotalTime>142</TotalTime>
  <Pages>4</Pages>
  <Words>980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Comité du 6 juillet 2021</dc:title>
  <dc:subject/>
  <dc:creator>Camille</dc:creator>
  <cp:keywords/>
  <dc:description/>
  <cp:lastModifiedBy>Camille LABORIE</cp:lastModifiedBy>
  <cp:revision>97</cp:revision>
  <dcterms:created xsi:type="dcterms:W3CDTF">2021-07-07T08:45:00Z</dcterms:created>
  <dcterms:modified xsi:type="dcterms:W3CDTF">2021-08-26T09:47:00Z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0x0101006EC91B794BFE664BB3674F4A0249CBC7</vt:lpwstr>
  </property>
  <property fmtid="{D5CDD505-2E9C-101B-9397-08002B2CF9AE}" pid="3" name="ComplianceAssetId">
    <vt:lpwstr/>
  </property>
  <property fmtid="{D5CDD505-2E9C-101B-9397-08002B2CF9AE}" pid="4" name="_ExtendedDescription">
    <vt:lpwstr/>
  </property>
</Properties>
</file>